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40" w:hanging="2240" w:hangingChars="700"/>
        <w:jc w:val="both"/>
        <w:rPr>
          <w:rFonts w:hint="default" w:ascii="方正小标宋简体" w:hAnsi="方正小标宋简体" w:eastAsia="方正小标宋简体" w:cs="方正小标宋简体"/>
          <w:sz w:val="32"/>
          <w:szCs w:val="44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en-US" w:eastAsia="zh-CN"/>
        </w:rPr>
        <w:t>附件3</w:t>
      </w:r>
    </w:p>
    <w:p>
      <w:pPr>
        <w:ind w:left="2240" w:hanging="2240" w:hangingChars="700"/>
        <w:jc w:val="center"/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zh-TW" w:eastAsia="zh-TW"/>
        </w:rPr>
        <w:t>年菏泽市定陶区</w:t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en-US" w:eastAsia="zh-CN"/>
        </w:rPr>
        <w:t>万福实验</w:t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zh-TW" w:eastAsia="zh-TW"/>
        </w:rPr>
        <w:t>学校公开招聘</w:t>
      </w:r>
    </w:p>
    <w:p>
      <w:pPr>
        <w:ind w:left="2240" w:hanging="2240" w:hangingChars="700"/>
        <w:jc w:val="center"/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zh-TW" w:eastAsia="zh-TW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rtl w:val="0"/>
          <w:lang w:val="en-US" w:eastAsia="zh-CN"/>
        </w:rPr>
        <w:t>疫情防控注意事项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二、属于以下特殊情形，确需参加考试的，纳入我区疫情防控体系，并采取必要的隔离防护和健康检测措施。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28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28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28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28"/>
          <w:szCs w:val="32"/>
        </w:rPr>
        <w:t>天者。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浠垮畫" w:hAnsi="Times New Roman" w:eastAsia="浠垮畫" w:cs="浠垮畫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28"/>
          <w:szCs w:val="32"/>
        </w:rPr>
        <w:t>37.3</w:t>
      </w:r>
      <w:r>
        <w:rPr>
          <w:rFonts w:hint="eastAsia" w:ascii="仿宋_GB2312" w:hAnsi="仿宋_GB2312" w:eastAsia="仿宋_GB2312" w:cs="仿宋_GB2312"/>
          <w:sz w:val="28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八、请广大考生近期注意做好自我健康管理，以免影响考试。凡违反我省、市、区常态化疫情防控有关规定，隐瞒、虚报旅居史、接触史、健康状况等疫情防控重点信息的，将依法依规追究责任。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</w:p>
    <w:p>
      <w:pPr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77D18"/>
    <w:rsid w:val="053D133D"/>
    <w:rsid w:val="45DF65E9"/>
    <w:rsid w:val="4D940C04"/>
    <w:rsid w:val="528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2020-10-19T12:13:00Z</dcterms:created>
  <dc:creator>Boom Boom Boom</dc:creator>
  <cp:lastModifiedBy>人力资源</cp:lastModifiedBy>
  <dcterms:modified xsi:type="dcterms:W3CDTF">2020-10-27T08:06:27Z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