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53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7"/>
        <w:gridCol w:w="1014"/>
        <w:gridCol w:w="1276"/>
        <w:gridCol w:w="992"/>
        <w:gridCol w:w="567"/>
        <w:gridCol w:w="567"/>
        <w:gridCol w:w="851"/>
        <w:gridCol w:w="709"/>
        <w:gridCol w:w="567"/>
        <w:gridCol w:w="3260"/>
        <w:gridCol w:w="2410"/>
        <w:gridCol w:w="992"/>
        <w:gridCol w:w="7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53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sz w:val="32"/>
              </w:rPr>
              <w:pict>
                <v:shape id="文本框 5" o:spid="_x0000_s1026" o:spt="202" type="#_x0000_t202" style="position:absolute;left:0pt;margin-left:9.15pt;margin-top:-42.05pt;height:34.45pt;width:80.25pt;z-index:251660288;mso-width-relative:page;mso-height-relative:page;" stroked="f" coordsize="21600,21600">
                  <v:path/>
                  <v:fill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spacing w:line="400" w:lineRule="exact"/>
                          <w:rPr>
                            <w:rFonts w:hint="eastAsia" w:ascii="仿宋" w:hAnsi="仿宋" w:eastAsia="仿宋" w:cs="仿宋"/>
                            <w:sz w:val="32"/>
                            <w:szCs w:val="32"/>
                          </w:rPr>
                        </w:pPr>
                      </w:p>
                      <w:p/>
                    </w:txbxContent>
                  </v:textbox>
                </v:shape>
              </w:pict>
            </w:r>
            <w:r>
              <w:rPr>
                <w:rFonts w:ascii="方正小标宋简体" w:hAnsi="方正小标宋简体" w:eastAsia="方正小标宋简体" w:cs="方正小标宋简体"/>
                <w:bCs/>
                <w:color w:val="000000"/>
                <w:kern w:val="0"/>
                <w:sz w:val="32"/>
                <w:szCs w:val="32"/>
              </w:rPr>
              <w:t>2020年宜章县教育局直属事业单位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2"/>
                <w:szCs w:val="32"/>
                <w:lang w:eastAsia="zh-CN"/>
              </w:rPr>
              <w:t>第二批公开选聘用</w:t>
            </w:r>
            <w:r>
              <w:rPr>
                <w:rFonts w:ascii="方正小标宋简体" w:hAnsi="方正小标宋简体" w:eastAsia="方正小标宋简体" w:cs="方正小标宋简体"/>
                <w:bCs/>
                <w:color w:val="000000"/>
                <w:kern w:val="0"/>
                <w:sz w:val="32"/>
                <w:szCs w:val="32"/>
              </w:rPr>
              <w:t>工作人员计划岗位信息表</w:t>
            </w:r>
          </w:p>
          <w:bookmarkEnd w:id="0"/>
          <w:p>
            <w:pPr>
              <w:widowControl/>
              <w:spacing w:line="4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选 聘 单 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编制性质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计划数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最高年龄要求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考试内容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咨询电话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县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</w:rPr>
              <w:t>教育招生考试院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在编在岗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教师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，有教师资格证，从事教育教学工作5年及以上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，现任中心小学以上学校中层职务2年及以上或副职1年及以上。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教育管理知识、教育政策法规、应用文基础知识、公文写作等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县教育科学研究室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小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学体育与健康教研员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体育学类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在编在岗中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小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学体育与健康教师，有初中及以上体育与健康教师资格证，现聘任为中小学一级教师及以上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职务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，从事中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小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学体育与健康教育教学工作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年及以上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学科专业知识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中学艺术类教研员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音乐类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在编在岗中学音乐教师，有初中及以上音乐教师资格证，现聘任为中小学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级教师及以上职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务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，从事中学音乐教育教学工作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年及以上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学科专业知识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5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学前教育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教研员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科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在编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在岗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教师，有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学前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教师资格证，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第一学历须学前教育专业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且为中专及以上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现聘任为中小学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级教师及以上职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务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，从事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学前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教育教学工作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年及以上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学科专业知识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5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在编在岗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教师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，有教师资格证，从事教育教学工作5年及以上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，现任中心小学以上学校中层职务2年及以上或副职1年及以上。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教育管理知识、教育政策法规、应用文基础知识、公文写作等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3601"/>
    <w:rsid w:val="002A3601"/>
    <w:rsid w:val="0039238F"/>
    <w:rsid w:val="008B05B5"/>
    <w:rsid w:val="1018779B"/>
    <w:rsid w:val="20630D64"/>
    <w:rsid w:val="3E11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103</Words>
  <Characters>593</Characters>
  <Lines>4</Lines>
  <Paragraphs>1</Paragraphs>
  <TotalTime>1</TotalTime>
  <ScaleCrop>false</ScaleCrop>
  <LinksUpToDate>false</LinksUpToDate>
  <CharactersWithSpaces>695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2020-10-23T02:54:00Z</dcterms:created>
  <dc:creator>微软用户</dc:creator>
  <cp:lastModifiedBy>Administrator</cp:lastModifiedBy>
  <dcterms:modified xsi:type="dcterms:W3CDTF">2020-10-29T00:08:50Z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