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黑体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>附件：2</w:t>
      </w:r>
      <w:bookmarkStart w:id="0" w:name="_GoBack"/>
      <w:bookmarkEnd w:id="0"/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平度市事业编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/>
    <w:tbl>
      <w:tblPr>
        <w:tblStyle w:val="4"/>
        <w:tblW w:w="47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454"/>
        <w:gridCol w:w="1834"/>
        <w:gridCol w:w="2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default" w:ascii="黑体" w:hAnsi="宋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hint="eastAsia" w:ascii="黑体" w:hAnsi="宋体" w:eastAsia="黑体" w:cs="黑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lang w:eastAsia="zh-CN"/>
              </w:rPr>
              <w:t>现居住地</w:t>
            </w:r>
          </w:p>
        </w:tc>
        <w:tc>
          <w:tcPr>
            <w:tcW w:w="40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3" w:hRule="atLeast"/>
          <w:jc w:val="center"/>
        </w:trPr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hint="default" w:ascii="仿宋_GB2312" w:hAnsi="Times New Roman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9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平度市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高中段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事业编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制教师现场资格审查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80" w:hanging="420" w:hangingChars="200"/>
        <w:rPr>
          <w:rFonts w:hint="eastAsia" w:ascii="仿宋_GB2312" w:eastAsia="仿宋_GB2312" w:cs="仿宋_GB2312"/>
          <w:sz w:val="21"/>
          <w:szCs w:val="21"/>
        </w:rPr>
      </w:pPr>
      <w:r>
        <w:rPr>
          <w:rFonts w:hint="eastAsia" w:ascii="仿宋_GB2312" w:eastAsia="仿宋_GB2312" w:cs="仿宋_GB2312"/>
          <w:sz w:val="21"/>
          <w:szCs w:val="21"/>
        </w:rPr>
        <w:t>注：</w:t>
      </w:r>
      <w:r>
        <w:rPr>
          <w:rFonts w:hint="eastAsia" w:ascii="仿宋_GB2312" w:eastAsia="仿宋_GB2312" w:cs="仿宋_GB2312"/>
          <w:sz w:val="21"/>
          <w:szCs w:val="21"/>
          <w:lang w:val="en-US" w:eastAsia="zh-CN"/>
        </w:rPr>
        <w:t>1、</w:t>
      </w:r>
      <w:r>
        <w:rPr>
          <w:rFonts w:hint="eastAsia" w:ascii="仿宋_GB2312" w:eastAsia="仿宋_GB2312" w:cs="仿宋_GB2312"/>
          <w:sz w:val="21"/>
          <w:szCs w:val="21"/>
        </w:rPr>
        <w:t>“健康申明”中1-5项为“是”的，考生入场前须提供考前7日内有效核酸检测结果。</w:t>
      </w:r>
    </w:p>
    <w:p>
      <w:pPr>
        <w:spacing w:line="420" w:lineRule="exact"/>
        <w:ind w:left="357" w:leftChars="170" w:firstLine="0" w:firstLineChars="0"/>
        <w:rPr>
          <w:rFonts w:hint="default" w:ascii="仿宋_GB2312" w:eastAsia="仿宋_GB2312" w:cs="仿宋_GB2312"/>
          <w:color w:val="FF0000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color w:val="FF0000"/>
          <w:sz w:val="18"/>
          <w:szCs w:val="18"/>
          <w:lang w:val="en-US" w:eastAsia="zh-CN"/>
        </w:rPr>
        <w:t>2、</w:t>
      </w:r>
      <w:r>
        <w:rPr>
          <w:rFonts w:hint="eastAsia" w:ascii="仿宋_GB2312" w:eastAsia="仿宋_GB2312" w:cs="仿宋_GB2312"/>
          <w:color w:val="FF0000"/>
          <w:sz w:val="24"/>
          <w:szCs w:val="24"/>
          <w:lang w:val="en-US" w:eastAsia="zh-CN"/>
        </w:rPr>
        <w:t>考生应如实填写健康承诺书，在进入资格审查地点时，主动出示山东省电子健康通行码（绿码）、并按受体温检测，将《承诺书》交资格审查工作人员，无此表将不得进入资格审查地点。</w:t>
      </w:r>
    </w:p>
    <w:sectPr>
      <w:pgSz w:w="11906" w:h="16838"/>
      <w:pgMar w:top="1134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63E48"/>
    <w:rsid w:val="07EA5B9B"/>
    <w:rsid w:val="0B737259"/>
    <w:rsid w:val="0E59339C"/>
    <w:rsid w:val="13EE39BD"/>
    <w:rsid w:val="1A357D6B"/>
    <w:rsid w:val="1AA7582C"/>
    <w:rsid w:val="1AFE5E94"/>
    <w:rsid w:val="22110C9B"/>
    <w:rsid w:val="33FE0CBF"/>
    <w:rsid w:val="38BB716A"/>
    <w:rsid w:val="397D26C1"/>
    <w:rsid w:val="465F1DAC"/>
    <w:rsid w:val="5709180D"/>
    <w:rsid w:val="57FA00AD"/>
    <w:rsid w:val="5F0B1039"/>
    <w:rsid w:val="64B75409"/>
    <w:rsid w:val="709C38BE"/>
    <w:rsid w:val="74DF16E9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2020-06-23T06:57:00Z</dcterms:created>
  <dc:creator>eduadmin</dc:creator>
  <cp:lastModifiedBy>王亚蕾</cp:lastModifiedBy>
  <dcterms:modified xsi:type="dcterms:W3CDTF">2020-10-11T08:30:57Z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