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</w:rPr>
        <w:t>关于20</w:t>
      </w:r>
      <w:r>
        <w:rPr>
          <w:rFonts w:hint="eastAsia" w:eastAsia="华文中宋"/>
          <w:sz w:val="36"/>
          <w:szCs w:val="36"/>
          <w:lang w:val="en-US" w:eastAsia="zh-CN"/>
        </w:rPr>
        <w:t>20</w:t>
      </w:r>
      <w:r>
        <w:rPr>
          <w:rFonts w:hint="eastAsia" w:eastAsia="华文中宋"/>
          <w:sz w:val="36"/>
          <w:szCs w:val="36"/>
        </w:rPr>
        <w:t>年成都市锦江区面向社会公开招聘教师</w:t>
      </w:r>
      <w:r>
        <w:rPr>
          <w:rFonts w:hint="eastAsia" w:eastAsia="华文中宋"/>
          <w:sz w:val="36"/>
          <w:szCs w:val="36"/>
          <w:lang w:eastAsia="zh-CN"/>
        </w:rPr>
        <w:t>原件校验和面试期间</w:t>
      </w:r>
      <w:r>
        <w:rPr>
          <w:rFonts w:hint="eastAsia" w:eastAsia="华文中宋"/>
          <w:sz w:val="36"/>
          <w:szCs w:val="36"/>
        </w:rPr>
        <w:t>疫情防控注意事项的公告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 w:firstLine="560" w:firstLineChars="20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为深入贯彻落实新冠肺炎疫情防控有关要求，全力确保每一位考生安全健康，现就原件校验和面试期间疫情防控注意事项公告如下：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1.请广大考生近期注意做好自我健康管理，通过微信小程序“国家政务服务平台”或“天府健康通”申领本人防疫健康码，并持续关注健康码状态。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3.</w:t>
      </w:r>
      <w:bookmarkStart w:id="0" w:name="_GoBack"/>
      <w:bookmarkEnd w:id="0"/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考生进入考点和原件校验场地前，应当主动出示本人防疫健康码信息（绿码），并按要求主动接受体温测量。经现场测量体温正常（＜37.3℃）且无咳嗽等呼吸道异常症状者方可进入考点和原件校验场地。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4.为避免影响考试，来自国内疫情中高风险地区的考生以及与新冠病毒肺炎确诊、疑似病例或无症状感染者有密切接触史的考生，应按照国务院应对新型肺炎疫情联防联控机制综合组《关于做好精准健康管理推进人员有序流动的通知》（联防联控机制综发﹝2020﹞203 号）文件有关要求，提前到达成都市并按照当地疫情防控有关规定，自觉接受隔离观察、健康管理和核酸检测，并于原件校验和面试当天提供新冠病毒核酸检测阴性证明。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5.请考生注意个人防护，自备一次性医用口罩，除核验身份和面试答题时按要求及时摘戴口罩外，进出原件校验场地和面试考点、参加原件校验和面试应当全程佩戴口罩。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6.原件校验和面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；不具备继续完成考试条件的考生，由驻点医务人员按规定妥善处置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560" w:firstLineChars="200"/>
        <w:jc w:val="lef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7.参加原件校验和面试的考生自行下载填写《考生健康情况申报卡》（在原件校验和面试时上交）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/>
        <w:jc w:val="righ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80" w:lineRule="atLeast"/>
        <w:ind w:left="0" w:right="0" w:firstLine="0"/>
        <w:jc w:val="right"/>
        <w:rPr>
          <w:rFonts w:hint="default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成都市锦江区人力资源和社会保障局  成都市锦江区教育局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kern w:val="2"/>
          <w:sz w:val="28"/>
          <w:szCs w:val="28"/>
          <w:lang w:val="en-US" w:eastAsia="zh-CN" w:bidi="ar-SA"/>
        </w:rPr>
        <w:t>                                  2020年8月4日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536B9"/>
    <w:rsid w:val="602A59D4"/>
    <w:rsid w:val="70BB06D0"/>
    <w:rsid w:val="799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sz w:val="21"/>
      <w:szCs w:val="21"/>
      <w:u w:val="none"/>
      <w:vertAlign w:val="baselin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character" w:customStyle="1" w:styleId="8">
    <w:name w:val="showbtn"/>
    <w:basedOn w:val="4"/>
    <w:uiPriority w:val="0"/>
    <w:rPr>
      <w:vanish/>
    </w:rPr>
  </w:style>
  <w:style w:type="character" w:customStyle="1" w:styleId="9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2020-07-30T07:23:00Z</dcterms:created>
  <dc:creator>shandian</dc:creator>
  <cp:lastModifiedBy>闪电</cp:lastModifiedBy>
  <dcterms:modified xsi:type="dcterms:W3CDTF">2020-08-04T03:01:48Z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