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东营英华园学校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</w:p>
    <w:tbl>
      <w:tblPr>
        <w:tblStyle w:val="3"/>
        <w:tblW w:w="4836" w:type="pct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229"/>
        <w:gridCol w:w="349"/>
        <w:gridCol w:w="733"/>
        <w:gridCol w:w="347"/>
        <w:gridCol w:w="987"/>
        <w:gridCol w:w="498"/>
        <w:gridCol w:w="501"/>
        <w:gridCol w:w="79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姓    名</w:t>
            </w:r>
          </w:p>
        </w:tc>
        <w:tc>
          <w:tcPr>
            <w:tcW w:w="9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性 别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5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民 族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8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出生年月</w:t>
            </w: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 年  月  日</w:t>
            </w:r>
          </w:p>
        </w:tc>
        <w:tc>
          <w:tcPr>
            <w:tcW w:w="8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政治面貌</w:t>
            </w: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896" w:type="pct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籍    贯</w:t>
            </w:r>
          </w:p>
        </w:tc>
        <w:tc>
          <w:tcPr>
            <w:tcW w:w="3102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896" w:type="pct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身    高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61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体  重</w:t>
            </w: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570" w:type="pct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婚 否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896" w:type="pct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第一学历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37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毕业时间及学校</w:t>
            </w:r>
          </w:p>
        </w:tc>
        <w:tc>
          <w:tcPr>
            <w:tcW w:w="192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最后学历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37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毕业时间及学校</w:t>
            </w:r>
          </w:p>
        </w:tc>
        <w:tc>
          <w:tcPr>
            <w:tcW w:w="192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原工作单位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2"/>
              </w:rPr>
              <w:t>参加工作时间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2"/>
              </w:rPr>
              <w:t>专业技术职务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专    业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所 学 语 种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熟练程度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计算机水平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普通话水平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爱好与特长</w:t>
            </w:r>
          </w:p>
        </w:tc>
        <w:tc>
          <w:tcPr>
            <w:tcW w:w="3999" w:type="pct"/>
            <w:gridSpan w:val="9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2"/>
              </w:rPr>
              <w:t>最低月薪要求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特殊要求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通 讯 地 址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邮    编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联 系 电 话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E-mail地址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应   聘   专   业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主要工作或学习简历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何年何月受何种奖励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你为何来我校？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你来学校准备干多长时间？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期望得到的薪酬工资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</w:tbl>
    <w:p/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54B08"/>
    <w:rsid w:val="0EDE73F2"/>
    <w:rsid w:val="7C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2020-07-09T02:11:00Z</dcterms:created>
  <dc:creator>ZDX</dc:creator>
  <cp:lastModifiedBy>ZDX</cp:lastModifiedBy>
  <dcterms:modified xsi:type="dcterms:W3CDTF">2020-07-09T02:15:23Z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