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116"/>
        <w:gridCol w:w="1139"/>
        <w:gridCol w:w="1056"/>
        <w:gridCol w:w="1523"/>
        <w:gridCol w:w="1120"/>
        <w:gridCol w:w="1122"/>
        <w:gridCol w:w="103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tblHeader/>
        </w:trPr>
        <w:tc>
          <w:tcPr>
            <w:tcW w:w="11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333333"/>
                <w:sz w:val="24"/>
                <w:szCs w:val="24"/>
              </w:rPr>
              <w:t>单位名称</w:t>
            </w:r>
          </w:p>
        </w:tc>
        <w:tc>
          <w:tcPr>
            <w:tcW w:w="11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岗位  代码</w:t>
            </w:r>
          </w:p>
        </w:tc>
        <w:tc>
          <w:tcPr>
            <w:tcW w:w="11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10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聘用  人数</w:t>
            </w:r>
          </w:p>
        </w:tc>
        <w:tc>
          <w:tcPr>
            <w:tcW w:w="3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岗  位  条  件</w:t>
            </w:r>
          </w:p>
        </w:tc>
        <w:tc>
          <w:tcPr>
            <w:tcW w:w="10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tblHeader/>
        </w:trPr>
        <w:tc>
          <w:tcPr>
            <w:tcW w:w="11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学历及资格要求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年龄要求</w:t>
            </w:r>
          </w:p>
        </w:tc>
        <w:tc>
          <w:tcPr>
            <w:tcW w:w="10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2001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语文教师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中国语言文学类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普通全日制师范类专科及以上学历；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具有初中及以上教师资格证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本科年龄35周岁以下(1984年1月1日及以后出生),硕士研究生及以上学历人员年龄可放宽到40周岁以下(1979年1月1日及以后出生)。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2002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数学教师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数学类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2003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英语教师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英语教育类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2004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物理教师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物理学类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2005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化学教师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化学类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2006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生物教师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生物科学类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2007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政治教师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政治学类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2008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历史教师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历史学类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2009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地理教师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地理科学类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2010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体育教师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体育教育类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2011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音乐教师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音乐教育类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2012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美术教师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美术教育类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2013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计算机教师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计算机教育类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农村小学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3001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语文教师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语文教育类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普通全日制师范类中专及以上学历；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具有小学及以上教师资格证</w:t>
            </w: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3002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数学教师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数学教育类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3003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英语教师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英语教育类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3004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体育教师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体育教育类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3005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音乐教师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音乐教育类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3006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美术教师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美术教育类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5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幼儿园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4001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幼儿教师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学前教育类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普通全日制师范类专科及以上学历；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具有幼教教师资格证；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年龄30周岁以下(1989年1月1日及以后出生)。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按“聘用制教师”招聘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330</w:t>
            </w:r>
          </w:p>
        </w:tc>
        <w:tc>
          <w:tcPr>
            <w:tcW w:w="47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C75DB"/>
    <w:rsid w:val="70D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C10D0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444444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on"/>
    <w:basedOn w:val="4"/>
    <w:uiPriority w:val="0"/>
    <w:rPr>
      <w:color w:val="FFFFFF"/>
      <w:shd w:val="clear" w:fill="FF6600"/>
    </w:rPr>
  </w:style>
  <w:style w:type="character" w:customStyle="1" w:styleId="14">
    <w:name w:val="hover18"/>
    <w:basedOn w:val="4"/>
    <w:qFormat/>
    <w:uiPriority w:val="0"/>
  </w:style>
  <w:style w:type="character" w:customStyle="1" w:styleId="15">
    <w:name w:val="hover19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2019-06-20T06:11:42Z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