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40" w:h="23810"/>
          <w:pgMar w:top="1440" w:right="1318" w:bottom="467" w:left="1440" w:header="0" w:footer="0" w:gutter="0"/>
          <w:cols w:equalWidth="0" w:num="1">
            <w:col w:w="14080"/>
          </w:cols>
        </w:sectPr>
      </w:pPr>
      <w:bookmarkStart w:id="7" w:name="_GoBack"/>
      <w:bookmarkEnd w:id="7"/>
    </w:p>
    <w:p>
      <w:pPr>
        <w:spacing w:after="0" w:line="249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4"/>
          <w:szCs w:val="14"/>
        </w:rPr>
        <w:t>5</w:t>
      </w:r>
    </w:p>
    <w:p>
      <w:pPr>
        <w:sectPr>
          <w:type w:val="continuous"/>
          <w:pgSz w:w="16840" w:h="23810"/>
          <w:pgMar w:top="1440" w:right="1318" w:bottom="467" w:left="1440" w:header="0" w:footer="0" w:gutter="0"/>
          <w:cols w:equalWidth="0" w:num="1">
            <w:col w:w="14080"/>
          </w:cols>
        </w:sectPr>
      </w:pPr>
    </w:p>
    <w:p>
      <w:pPr>
        <w:spacing w:after="0"/>
        <w:ind w:right="140"/>
        <w:jc w:val="center"/>
        <w:rPr>
          <w:color w:val="auto"/>
          <w:sz w:val="20"/>
          <w:szCs w:val="20"/>
        </w:rPr>
      </w:pPr>
      <w:bookmarkStart w:id="0" w:name="page6"/>
      <w:bookmarkEnd w:id="0"/>
      <w:r>
        <w:rPr>
          <w:rFonts w:ascii="Arial" w:hAnsi="Arial" w:eastAsia="Arial" w:cs="Arial"/>
          <w:b/>
          <w:bCs/>
          <w:color w:val="auto"/>
          <w:sz w:val="44"/>
          <w:szCs w:val="44"/>
        </w:rPr>
        <w:t xml:space="preserve">2019 </w:t>
      </w:r>
      <w:r>
        <w:rPr>
          <w:color w:val="auto"/>
          <w:sz w:val="1"/>
          <w:szCs w:val="1"/>
        </w:rPr>
        <w:drawing>
          <wp:inline distT="0" distB="0" distL="0" distR="0">
            <wp:extent cx="5143500" cy="318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-26035</wp:posOffset>
            </wp:positionV>
            <wp:extent cx="10228580" cy="129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129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聘用单位：卞庄街道第一小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人、苍山街道中心小学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（贾庄片）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人、大仲村镇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中心小学（流井片）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下村乡中心小学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聘用单位：卞庄街道第二小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人、卞庄街道第四小学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人、卞庄街道第五小学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人、车辋镇中心小学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下村乡中心小学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聘用单位：向城镇中心小学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人、尚岩镇中心小学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鲁城镇中心小学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聘用单位：鲁城镇中心小学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人、兰陵镇中心小学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新兴镇中心小学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D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聘用单位：向城镇兴明小学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人、兰陵镇中心小学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兰陵镇韩塘小学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聘用单位：神山镇中心小学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人、磨山镇中心小学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庄坞镇层山小学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1"/>
                <w:sz w:val="20"/>
                <w:szCs w:val="20"/>
              </w:rPr>
              <w:t>F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聘用单位：芦柞镇中心小学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人、南桥镇中心小学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7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长城镇中心小学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人、长城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G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镇二庙小学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人；最低服务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聘用单位：芦柞镇中心小学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人、长城镇二庙小学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8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庄坞镇中心小学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人、磨山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H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人；最低服务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聘用单位：芦柞镇三合小学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人、长城镇中心小学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I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南桥镇中心小学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聘用单位：卞庄街道第一小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人、卞庄街道第二小学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人、大仲村镇中心小学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（流井片）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人、车辋镇中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人、下村乡中心小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上学段数学教师资格证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6840" w:h="23810"/>
          <w:pgMar w:top="777" w:right="218" w:bottom="467" w:left="540" w:header="0" w:footer="0" w:gutter="0"/>
          <w:cols w:equalWidth="0" w:num="1">
            <w:col w:w="160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7" w:lineRule="exact"/>
        <w:rPr>
          <w:color w:val="auto"/>
          <w:sz w:val="20"/>
          <w:szCs w:val="20"/>
        </w:rPr>
      </w:pPr>
    </w:p>
    <w:p>
      <w:pPr>
        <w:spacing w:after="0"/>
        <w:ind w:right="3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4"/>
          <w:szCs w:val="14"/>
        </w:rPr>
        <w:t>6</w:t>
      </w:r>
    </w:p>
    <w:p>
      <w:pPr>
        <w:sectPr>
          <w:type w:val="continuous"/>
          <w:pgSz w:w="16840" w:h="23810"/>
          <w:pgMar w:top="777" w:right="218" w:bottom="467" w:left="540" w:header="0" w:footer="0" w:gutter="0"/>
          <w:cols w:equalWidth="0" w:num="1">
            <w:col w:w="16080"/>
          </w:cols>
        </w:sectPr>
      </w:pP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</w:tblPrEx>
        <w:trPr>
          <w:trHeight w:val="261" w:hRule="atLeast"/>
        </w:trPr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1" w:name="page7"/>
            <w:bookmarkEnd w:id="1"/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聘用单位：卞庄街道第四小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人、卞庄街道第五小学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人、苍山街道中心小学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（贾庄片）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人、尚岩镇中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人、鲁城镇中心小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聘用单位：向城镇中心小学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人、向城镇兴明小学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新兴镇中心小学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人、兰陵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C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人；最低服务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聘用单位：神山镇中心小学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人、长城镇中心小学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长城镇二庙小学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聘用单位：芦柞镇中心小学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人、南桥镇中心小学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兰陵镇韩塘小学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E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聘用单位：芦柞镇三合小学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人、磨山镇中心小学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庄坞镇中心小学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人、庄坞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1"/>
                <w:sz w:val="20"/>
                <w:szCs w:val="20"/>
              </w:rPr>
              <w:t>F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镇层山小学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人；最低服务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聘用单位：卞庄街道第一小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人、卞庄街道第二小学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人、卞庄街道第四小学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人、卞庄街道第五小学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人、苍山街道中心小学（贾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庄片）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人、神山镇中心小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人、大仲村镇中心小学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上学段英（外）语教师资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（流井片）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人、磨山镇中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人；最低服务年限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聘用单位：向城镇中心小学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人、向城镇兴明小学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尚岩镇中心小学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人、车辋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人、下村乡中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人、鲁城镇中心小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人、新兴镇中心小学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上学段英（外）语教师资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人、兰陵镇中心小学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兰陵镇韩塘小学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聘用单位：长城镇中心小学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人、长城镇二庙小学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2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庄坞镇中心小学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人、庄坞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镇层山小学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人、南桥镇中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C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心小学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1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人、芦柞镇中心小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上学段英（外）语教师资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人、芦柞镇三合小学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学音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音乐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音乐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学音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乐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乐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上学段音乐教师资格证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/>
        <w:rPr>
          <w:color w:val="auto"/>
          <w:sz w:val="20"/>
          <w:szCs w:val="20"/>
        </w:rPr>
        <w:sectPr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528320</wp:posOffset>
            </wp:positionV>
            <wp:extent cx="10228580" cy="121989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1219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1" w:lineRule="exact"/>
        <w:rPr>
          <w:color w:val="auto"/>
          <w:sz w:val="20"/>
          <w:szCs w:val="20"/>
        </w:rPr>
      </w:pPr>
    </w:p>
    <w:p>
      <w:pPr>
        <w:spacing w:after="0"/>
        <w:ind w:right="3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4"/>
          <w:szCs w:val="14"/>
        </w:rPr>
        <w:t>7</w:t>
      </w:r>
    </w:p>
    <w:p>
      <w:pPr>
        <w:sectPr>
          <w:type w:val="continuous"/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2" w:name="page8"/>
            <w:bookmarkEnd w:id="2"/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学体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学体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上学段体育（体育与健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康）教师资格证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学美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美术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美术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学美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术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术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上学段美术教师资格证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学信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息技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信息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信息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息技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技术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术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上学段信息技术（计算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术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机）教师资格证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中学及以上学段语文教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24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9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中学及以上学段数学教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25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9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中学及以上学段外（英）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物理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物理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物理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中学及以上学段物理教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化学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化学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化学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化学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中学及以上学段化学教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28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生物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生物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生物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生物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中学及以上学段生物教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/>
        <w:rPr>
          <w:color w:val="auto"/>
          <w:sz w:val="20"/>
          <w:szCs w:val="20"/>
        </w:rPr>
        <w:sectPr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528320</wp:posOffset>
            </wp:positionV>
            <wp:extent cx="10228580" cy="11717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1171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0" w:lineRule="exact"/>
        <w:rPr>
          <w:color w:val="auto"/>
          <w:sz w:val="20"/>
          <w:szCs w:val="20"/>
        </w:rPr>
      </w:pPr>
    </w:p>
    <w:p>
      <w:pPr>
        <w:spacing w:after="0"/>
        <w:ind w:right="3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4"/>
          <w:szCs w:val="14"/>
        </w:rPr>
        <w:t>8</w:t>
      </w:r>
    </w:p>
    <w:p>
      <w:pPr>
        <w:sectPr>
          <w:type w:val="continuous"/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3" w:name="page9"/>
            <w:bookmarkEnd w:id="3"/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历史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历史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历史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中学及以上学段历史教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地理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地理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地理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地理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中学及以上学段地理教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聘用单位：乡镇（街道）初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学政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学政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bottom"/>
          </w:tcPr>
          <w:p>
            <w:pPr>
              <w:spacing w:after="0" w:line="20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3"/>
                <w:sz w:val="20"/>
                <w:szCs w:val="20"/>
              </w:rPr>
              <w:t>治（品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政治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及以上毕业生；具有初级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3"/>
                <w:sz w:val="20"/>
                <w:szCs w:val="20"/>
              </w:rPr>
              <w:t>治（品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级中学；最低服务年限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德）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政治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中学及以上学段思想品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德）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德（政治）教师资格证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兰陵一中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人、兰陵一中南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校区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十中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)2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人、兰陵一中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西校区（六中）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七中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兰陵一中南校区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十中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)3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33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人、兰陵一中西校区（六中）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中学语文教师资格证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人、兰陵七中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兰陵一中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人、兰陵一中南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校区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十中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)2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人、兰陵一中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西校区（六中）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七中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兰陵一中南校区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十中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)3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35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人、兰陵一中西校区（六中）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中学数学教师资格证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人、兰陵七中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兰陵一中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2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人、兰陵一中南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36</w:t>
            </w: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校区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十中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)2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人、兰陵一中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中学英（外）语教师资格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西校区（六中）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七中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兰陵一中南校区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十中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)3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37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2"/>
                <w:sz w:val="20"/>
                <w:szCs w:val="20"/>
              </w:rPr>
              <w:t>人、兰陵一中西校区（六中）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中学英（外）语教师资格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人、兰陵七中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4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人；最低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38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物理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物理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物理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县直高级中学；最低服务年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中学物理教师资格证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39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化学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化学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化学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化学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县直高级中学；最低服务年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中学化学教师资格证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/>
        <w:rPr>
          <w:color w:val="auto"/>
          <w:sz w:val="20"/>
          <w:szCs w:val="20"/>
        </w:rPr>
        <w:sectPr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528320</wp:posOffset>
            </wp:positionV>
            <wp:extent cx="10228580" cy="127660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1276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6" w:lineRule="exact"/>
        <w:rPr>
          <w:color w:val="auto"/>
          <w:sz w:val="20"/>
          <w:szCs w:val="20"/>
        </w:rPr>
      </w:pPr>
    </w:p>
    <w:p>
      <w:pPr>
        <w:spacing w:after="0"/>
        <w:ind w:right="3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4"/>
          <w:szCs w:val="14"/>
        </w:rPr>
        <w:t>9</w:t>
      </w:r>
    </w:p>
    <w:p>
      <w:pPr>
        <w:sectPr>
          <w:type w:val="continuous"/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4" w:name="page10"/>
            <w:bookmarkEnd w:id="4"/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40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生物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生物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生物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生物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县直高级中学；最低服务年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中学生物教师资格证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历史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历史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历史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县直高级中学；最低服务年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中学历史教师资格证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地理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地理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地理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地理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县直高级中学；最低服务年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中学地理教师资格证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高中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急需紧缺岗位；聘用单位：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学政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学政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43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3"/>
                <w:sz w:val="20"/>
                <w:szCs w:val="20"/>
              </w:rPr>
              <w:t>治（品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政治</w:t>
            </w:r>
          </w:p>
        </w:tc>
        <w:tc>
          <w:tcPr>
            <w:tcW w:w="720" w:type="dxa"/>
            <w:vAlign w:val="bottom"/>
          </w:tcPr>
          <w:p>
            <w:pPr>
              <w:spacing w:after="0" w:line="20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政治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0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0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0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83"/>
                <w:sz w:val="20"/>
                <w:szCs w:val="20"/>
              </w:rPr>
              <w:t>治（品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0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县直高级中学；最低服务年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德）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中学思想品德（政治）教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德）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县直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聘用单位：县直幼儿园；最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44</w:t>
            </w: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幼儿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及以上毕业生；具有幼儿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年；实行人员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园教师资格证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聘用单位：大仲村镇、矿坑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镇、车辋镇、下村乡、向城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镇、尚岩镇、鲁城镇、新兴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 w:line="22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45</w:t>
            </w: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幼儿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及以上毕业生；具有幼儿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镇、兰陵镇；最低服务年限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园教师资格证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年；实行人员控制总量备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聘用单位：经济开发区、苍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1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1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乡镇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山街道、神山镇、磨山镇、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46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幼儿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11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芦柞镇、庄坞镇、长城镇、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及以上毕业生；具有幼儿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南桥镇；最低服务年限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园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C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园教师资格证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年；实行人员控制总量备案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学前教育、学前教育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学前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47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D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中学或中等职业学校教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音乐表演、音乐学、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音乐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48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学音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舞蹈表演、舞蹈学、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学音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乐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音乐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舞蹈编导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中学或中等职业学校教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乐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1"/>
                <w:sz w:val="20"/>
                <w:szCs w:val="20"/>
              </w:rPr>
              <w:t>美术学、绘画、雕塑、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高中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美术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49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学美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2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摄影、书法学、中国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及以上毕业生；具有高级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学美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术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美术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画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中学或中等职业学校教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术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汽车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汽车服务工程、汽车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职业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50</w:t>
            </w: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维修工程教育、车辆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基础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A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/>
        <w:rPr>
          <w:color w:val="auto"/>
          <w:sz w:val="20"/>
          <w:szCs w:val="20"/>
        </w:rPr>
        <w:sectPr>
          <w:pgSz w:w="16840" w:h="23810"/>
          <w:pgMar w:top="831" w:right="218" w:bottom="444" w:left="540" w:header="0" w:footer="0" w:gutter="0"/>
          <w:cols w:equalWidth="0" w:num="1">
            <w:col w:w="16080"/>
          </w:cols>
        </w:sect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528320</wp:posOffset>
            </wp:positionV>
            <wp:extent cx="10228580" cy="1150429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1150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9" w:lineRule="exact"/>
        <w:rPr>
          <w:color w:val="auto"/>
          <w:sz w:val="20"/>
          <w:szCs w:val="20"/>
        </w:rPr>
      </w:pPr>
    </w:p>
    <w:p>
      <w:pPr>
        <w:spacing w:after="0"/>
        <w:ind w:right="30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6"/>
          <w:szCs w:val="16"/>
        </w:rPr>
        <w:t>10</w:t>
      </w:r>
    </w:p>
    <w:p>
      <w:pPr>
        <w:sectPr>
          <w:type w:val="continuous"/>
          <w:pgSz w:w="16840" w:h="23810"/>
          <w:pgMar w:top="831" w:right="218" w:bottom="444" w:left="540" w:header="0" w:footer="0" w:gutter="0"/>
          <w:cols w:equalWidth="0" w:num="1">
            <w:col w:w="16080"/>
          </w:cols>
        </w:sectPr>
      </w:pP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5" w:name="page11"/>
            <w:bookmarkEnd w:id="5"/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单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7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微机电系统工程、机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电技术教育、电气工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程与智能控制、电气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工程及其自动化、电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气工程与自动化、电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机电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气信息工程、电气技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51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术教育、电机电器智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能化、农业电气化、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电机与电器、农业电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气化与自动化、电力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系统及其自动化、电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力电子与电力传动、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电工理论与新技术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机械工艺技术、微机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电系统工程、机电技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术教育、机械工程、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机械设计制造及其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自动化、材料成型及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控制工程、机械电子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工程、工业设计、过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机械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程装备与控制工程、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52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机械制造及其自动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化、机械设计及理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C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论、机械工程及自动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化、工程机械、制造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自动化与测控技术、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制造工程、机械制造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工艺教育、机械维修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及检测技术教育、焊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接技术与工程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心理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心理学、基础心理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健康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53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学、发展与教育心理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教育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学、应用心理学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D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服装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服装与服饰设计、服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54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装设计与工艺教育、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服装设计与工程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E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经济学、经济统计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经贸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学、国际经济与贸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55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4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易、贸易经济、电子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商务、国际商务、电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1"/>
                <w:sz w:val="20"/>
                <w:szCs w:val="20"/>
              </w:rPr>
              <w:t>F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子商务及法律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旅游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旅游管理、酒店管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56</w:t>
            </w: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管理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理、会展经济与管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理、旅游管理与服务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G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计算机科学与技术、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软件工程、网络工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程、信息安全、物联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网工程、数字媒体技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临沂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计算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术、视觉传达设计、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县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市理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职业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技术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机专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电子与计算机工程、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w w:val="99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年；实行人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57</w:t>
            </w: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3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日制普通高等院校本科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基础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工学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直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业教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智能科学与技术、空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及以上毕业生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知识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员控制总量备案管理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校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H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学工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间信息与数字技术、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电子与计算机工程、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计算机系统结构、计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算机软件与理论、计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算机应用技术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/>
        <w:rPr>
          <w:color w:val="auto"/>
          <w:sz w:val="20"/>
          <w:szCs w:val="20"/>
        </w:rPr>
        <w:sectPr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528320</wp:posOffset>
            </wp:positionV>
            <wp:extent cx="10228580" cy="1116457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1116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1" w:lineRule="exact"/>
        <w:rPr>
          <w:color w:val="auto"/>
          <w:sz w:val="20"/>
          <w:szCs w:val="20"/>
        </w:rPr>
      </w:pPr>
    </w:p>
    <w:p>
      <w:pPr>
        <w:spacing w:after="0"/>
        <w:ind w:right="32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4"/>
          <w:szCs w:val="14"/>
        </w:rPr>
        <w:t>11</w:t>
      </w:r>
    </w:p>
    <w:p>
      <w:pPr>
        <w:sectPr>
          <w:type w:val="continuous"/>
          <w:pgSz w:w="16840" w:h="23810"/>
          <w:pgMar w:top="831" w:right="218" w:bottom="467" w:left="540" w:header="0" w:footer="0" w:gutter="0"/>
          <w:cols w:equalWidth="0" w:num="1">
            <w:col w:w="16080"/>
          </w:cols>
        </w:sectPr>
      </w:pPr>
    </w:p>
    <w:tbl>
      <w:tblPr>
        <w:tblStyle w:val="2"/>
        <w:tblW w:w="1644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80"/>
        <w:gridCol w:w="720"/>
        <w:gridCol w:w="540"/>
        <w:gridCol w:w="540"/>
        <w:gridCol w:w="720"/>
        <w:gridCol w:w="720"/>
        <w:gridCol w:w="720"/>
        <w:gridCol w:w="540"/>
        <w:gridCol w:w="720"/>
        <w:gridCol w:w="540"/>
        <w:gridCol w:w="1980"/>
        <w:gridCol w:w="540"/>
        <w:gridCol w:w="2340"/>
        <w:gridCol w:w="720"/>
        <w:gridCol w:w="1100"/>
        <w:gridCol w:w="25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4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  <w:bookmarkStart w:id="6" w:name="page12"/>
            <w:bookmarkEnd w:id="6"/>
          </w:p>
        </w:tc>
        <w:tc>
          <w:tcPr>
            <w:tcW w:w="6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</w:t>
            </w: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招</w:t>
            </w:r>
          </w:p>
        </w:tc>
        <w:tc>
          <w:tcPr>
            <w:tcW w:w="234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咨询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序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招聘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主管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岗位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聘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学历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聘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其他条件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笔试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电话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 w:line="229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单位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部门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类别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名称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描述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计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要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对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要求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科目</w:t>
            </w: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(0539)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别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划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求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象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服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务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磨山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基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层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58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项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J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目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人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员</w:t>
            </w: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退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限国家计划内招收的全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役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南桥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日制普通高等院校专科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小学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大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小学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专科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7"/>
                <w:sz w:val="20"/>
                <w:szCs w:val="20"/>
              </w:rPr>
              <w:t>专科限师范专业，本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及以上毕业生（非师范专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59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语文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学语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心小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19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科及以上专业不限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业专科须取得本科及以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72"/>
                <w:sz w:val="19"/>
                <w:szCs w:val="19"/>
              </w:rPr>
              <w:t>K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生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上学历）；具有小学及以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文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上学段教师资格证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兵</w:t>
            </w: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鲁城</w:t>
            </w: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镇初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具有初级中学及以上学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60</w:t>
            </w: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数学</w:t>
            </w: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学数</w:t>
            </w:r>
          </w:p>
        </w:tc>
        <w:tc>
          <w:tcPr>
            <w:tcW w:w="1100" w:type="dxa"/>
            <w:vMerge w:val="restart"/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级中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段数学教师资格证</w:t>
            </w: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1100" w:type="dxa"/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4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从事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鲁城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兰陵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乡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普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乡镇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大学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学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县教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通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初中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初级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士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中小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13791537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镇初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本科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不</w:t>
            </w:r>
          </w:p>
        </w:tc>
        <w:tc>
          <w:tcPr>
            <w:tcW w:w="23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具有初级中学及以上学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4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>61</w:t>
            </w: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育和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（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英语</w:t>
            </w: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中学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1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及</w:t>
            </w:r>
          </w:p>
        </w:tc>
        <w:tc>
          <w:tcPr>
            <w:tcW w:w="19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专业不限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学英</w:t>
            </w:r>
          </w:p>
        </w:tc>
        <w:tc>
          <w:tcPr>
            <w:tcW w:w="11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3"/>
                <w:sz w:val="20"/>
                <w:szCs w:val="20"/>
              </w:rPr>
              <w:t>186</w:t>
            </w:r>
            <w:r>
              <w:rPr>
                <w:rFonts w:ascii="宋体" w:hAnsi="宋体" w:eastAsia="宋体" w:cs="宋体"/>
                <w:b/>
                <w:bCs/>
                <w:color w:val="auto"/>
                <w:w w:val="93"/>
                <w:sz w:val="20"/>
                <w:szCs w:val="20"/>
              </w:rPr>
              <w:t>；</w:t>
            </w:r>
          </w:p>
        </w:tc>
        <w:tc>
          <w:tcPr>
            <w:tcW w:w="25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最低服务年限</w:t>
            </w:r>
            <w:r>
              <w:rPr>
                <w:rFonts w:ascii="Arial" w:hAnsi="Arial" w:eastAsia="Arial" w:cs="Arial"/>
                <w:b/>
                <w:bCs/>
                <w:color w:val="auto"/>
                <w:sz w:val="20"/>
                <w:szCs w:val="20"/>
              </w:rPr>
              <w:t xml:space="preserve"> 5 </w:t>
            </w: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年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级中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及以</w:t>
            </w: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限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段外（英）语教师资格证</w:t>
            </w: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6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学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体育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街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育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96"/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上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以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19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语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auto"/>
                <w:w w:val="89"/>
                <w:sz w:val="20"/>
                <w:szCs w:val="20"/>
              </w:rPr>
              <w:t>5230961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局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20"/>
                <w:szCs w:val="20"/>
              </w:rPr>
              <w:t>道）</w:t>
            </w: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类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教学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上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9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0"/>
                <w:szCs w:val="20"/>
              </w:rPr>
              <w:t>工作</w:t>
            </w: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/>
        <w:rPr>
          <w:color w:val="auto"/>
          <w:sz w:val="20"/>
          <w:szCs w:val="20"/>
        </w:rPr>
        <w:sectPr>
          <w:pgSz w:w="16840" w:h="23810"/>
          <w:pgMar w:top="831" w:right="218" w:bottom="444" w:left="540" w:header="0" w:footer="0" w:gutter="0"/>
          <w:cols w:equalWidth="0" w:num="1">
            <w:col w:w="16080"/>
          </w:cols>
        </w:sect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334645</wp:posOffset>
            </wp:positionH>
            <wp:positionV relativeFrom="page">
              <wp:posOffset>528320</wp:posOffset>
            </wp:positionV>
            <wp:extent cx="10228580" cy="5200650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8580" cy="520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0" w:lineRule="exact"/>
        <w:rPr>
          <w:color w:val="auto"/>
          <w:sz w:val="20"/>
          <w:szCs w:val="20"/>
        </w:rPr>
      </w:pPr>
    </w:p>
    <w:p>
      <w:pPr>
        <w:spacing w:after="0"/>
        <w:ind w:right="300"/>
        <w:jc w:val="center"/>
        <w:rPr>
          <w:color w:val="auto"/>
          <w:sz w:val="20"/>
          <w:szCs w:val="20"/>
        </w:rPr>
      </w:pPr>
      <w:r>
        <w:rPr>
          <w:rFonts w:ascii="Arial" w:hAnsi="Arial" w:eastAsia="Arial" w:cs="Arial"/>
          <w:b/>
          <w:bCs/>
          <w:color w:val="auto"/>
          <w:sz w:val="16"/>
          <w:szCs w:val="16"/>
        </w:rPr>
        <w:t>12</w:t>
      </w:r>
    </w:p>
    <w:sectPr>
      <w:type w:val="continuous"/>
      <w:pgSz w:w="16840" w:h="23810"/>
      <w:pgMar w:top="831" w:right="218" w:bottom="444" w:left="540" w:header="0" w:footer="0" w:gutter="0"/>
      <w:cols w:equalWidth="0" w:num="1">
        <w:col w:w="16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52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</TotalTime>
  <ScaleCrop>false</ScaleCrop>
  <LinksUpToDate>false</LinksUpToDate>
  <CharactersWithSpaces>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2019-05-08T17:47:00Z</dcterms:created>
  <dc:creator>Windows User</dc:creator>
  <cp:lastModifiedBy>Administrator</cp:lastModifiedBy>
  <dcterms:modified xsi:type="dcterms:W3CDTF">2019-05-08T09:49:38Z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