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08" w:lineRule="exact"/>
        <w:sectPr>
          <w:type w:val="continuous"/>
          <w:pgSz w:w="11900" w:h="16838"/>
          <w:pgMar w:top="1440" w:right="1440" w:bottom="939" w:left="1440" w:header="0" w:footer="0" w:gutter="0"/>
          <w:cols w:equalWidth="0" w:num="1">
            <w:col w:w="9026"/>
          </w:cols>
        </w:sectPr>
      </w:pPr>
      <w:bookmarkStart w:id="2" w:name="_GoBack"/>
      <w:bookmarkEnd w:id="2"/>
    </w:p>
    <w:p>
      <w:pPr>
        <w:spacing w:after="0" w:line="356" w:lineRule="exact"/>
        <w:rPr>
          <w:color w:val="auto"/>
          <w:sz w:val="20"/>
          <w:szCs w:val="20"/>
        </w:rPr>
      </w:pPr>
      <w:bookmarkStart w:id="0" w:name="page6"/>
      <w:bookmarkEnd w:id="0"/>
    </w:p>
    <w:p>
      <w:pPr>
        <w:spacing w:after="0" w:line="32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附件</w:t>
      </w:r>
    </w:p>
    <w:p>
      <w:pPr>
        <w:spacing w:after="0" w:line="118" w:lineRule="exact"/>
        <w:rPr>
          <w:color w:val="auto"/>
          <w:sz w:val="20"/>
          <w:szCs w:val="20"/>
        </w:rPr>
      </w:pPr>
    </w:p>
    <w:p>
      <w:pPr>
        <w:spacing w:after="0" w:line="502" w:lineRule="exact"/>
        <w:ind w:right="118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4"/>
          <w:szCs w:val="44"/>
        </w:rPr>
        <w:t>龙陵县 2019 年教育卫生系统事业单位到高校直招岗位明细表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1" w:lineRule="exact"/>
        <w:rPr>
          <w:color w:val="auto"/>
          <w:sz w:val="20"/>
          <w:szCs w:val="20"/>
        </w:rPr>
      </w:pPr>
    </w:p>
    <w:tbl>
      <w:tblPr>
        <w:tblStyle w:val="2"/>
        <w:tblW w:w="13320" w:type="dxa"/>
        <w:tblInd w:w="5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380"/>
        <w:gridCol w:w="640"/>
        <w:gridCol w:w="1320"/>
        <w:gridCol w:w="4380"/>
        <w:gridCol w:w="1380"/>
        <w:gridCol w:w="1200"/>
        <w:gridCol w:w="90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单位名称</w:t>
            </w:r>
          </w:p>
        </w:tc>
        <w:tc>
          <w:tcPr>
            <w:tcW w:w="13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岗位</w:t>
            </w:r>
          </w:p>
        </w:tc>
        <w:tc>
          <w:tcPr>
            <w:tcW w:w="6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人数</w:t>
            </w:r>
          </w:p>
        </w:tc>
        <w:tc>
          <w:tcPr>
            <w:tcW w:w="13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学历</w:t>
            </w:r>
          </w:p>
        </w:tc>
        <w:tc>
          <w:tcPr>
            <w:tcW w:w="43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专业</w:t>
            </w:r>
          </w:p>
        </w:tc>
        <w:tc>
          <w:tcPr>
            <w:tcW w:w="13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年龄</w:t>
            </w:r>
          </w:p>
        </w:tc>
        <w:tc>
          <w:tcPr>
            <w:tcW w:w="12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其他条件</w:t>
            </w: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4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高中语文教师</w:t>
            </w:r>
          </w:p>
        </w:tc>
        <w:tc>
          <w:tcPr>
            <w:tcW w:w="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全日制一本</w:t>
            </w:r>
          </w:p>
        </w:tc>
        <w:tc>
          <w:tcPr>
            <w:tcW w:w="4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一级目录：人文社会科学，二级目录：教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岗</w:t>
            </w:r>
          </w:p>
        </w:tc>
        <w:tc>
          <w:tcPr>
            <w:tcW w:w="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及以上</w:t>
            </w:r>
          </w:p>
        </w:tc>
        <w:tc>
          <w:tcPr>
            <w:tcW w:w="4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2"/>
                <w:sz w:val="24"/>
                <w:szCs w:val="24"/>
              </w:rPr>
              <w:t>育学类 、中国语言文学类，具体专业不限。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一级目录：人文社会科学，二级目录：教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高中物理教师</w:t>
            </w:r>
          </w:p>
        </w:tc>
        <w:tc>
          <w:tcPr>
            <w:tcW w:w="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全日制一本</w:t>
            </w:r>
          </w:p>
        </w:tc>
        <w:tc>
          <w:tcPr>
            <w:tcW w:w="4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育学类，具体专业不限；一级目录：自然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岗</w:t>
            </w:r>
          </w:p>
        </w:tc>
        <w:tc>
          <w:tcPr>
            <w:tcW w:w="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及以上</w:t>
            </w:r>
          </w:p>
        </w:tc>
        <w:tc>
          <w:tcPr>
            <w:tcW w:w="4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科学，二级目录：物理学及力学类，具体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专业不限。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持有高中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2"/>
                <w:sz w:val="24"/>
                <w:szCs w:val="24"/>
              </w:rPr>
              <w:t>限 2017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年以来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一级目录：人文社会科学，二级目录：教</w:t>
            </w: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87"/>
                <w:sz w:val="24"/>
                <w:szCs w:val="24"/>
              </w:rPr>
              <w:t>25 岁以下（研</w:t>
            </w:r>
          </w:p>
        </w:tc>
        <w:tc>
          <w:tcPr>
            <w:tcW w:w="1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龙陵县第一中学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教师资格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全日制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高中生物教师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全日制一本</w:t>
            </w:r>
          </w:p>
        </w:tc>
        <w:tc>
          <w:tcPr>
            <w:tcW w:w="4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育学类，具体专业不限；一级目录：自然</w:t>
            </w: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究生及以上</w:t>
            </w:r>
          </w:p>
        </w:tc>
        <w:tc>
          <w:tcPr>
            <w:tcW w:w="1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1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证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普通招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岗</w:t>
            </w:r>
          </w:p>
        </w:tc>
        <w:tc>
          <w:tcPr>
            <w:tcW w:w="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及以上</w:t>
            </w:r>
          </w:p>
        </w:tc>
        <w:tc>
          <w:tcPr>
            <w:tcW w:w="4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科学，二级目录：生物科学类，具体专业</w:t>
            </w: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学历放宽到</w:t>
            </w:r>
          </w:p>
        </w:tc>
        <w:tc>
          <w:tcPr>
            <w:tcW w:w="1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生计划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不限。</w:t>
            </w: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4"/>
                <w:szCs w:val="24"/>
              </w:rPr>
              <w:t>30 岁以下）</w:t>
            </w: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未就业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高中历史教师</w:t>
            </w:r>
          </w:p>
        </w:tc>
        <w:tc>
          <w:tcPr>
            <w:tcW w:w="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1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全日制一本</w:t>
            </w:r>
          </w:p>
        </w:tc>
        <w:tc>
          <w:tcPr>
            <w:tcW w:w="4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一级目录：人文社会科学，二级目录：教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毕业生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岗</w:t>
            </w:r>
          </w:p>
        </w:tc>
        <w:tc>
          <w:tcPr>
            <w:tcW w:w="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及以上</w:t>
            </w:r>
          </w:p>
        </w:tc>
        <w:tc>
          <w:tcPr>
            <w:tcW w:w="4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育学类 ；历史学类，具体专业不限。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高中体育教师</w:t>
            </w:r>
          </w:p>
        </w:tc>
        <w:tc>
          <w:tcPr>
            <w:tcW w:w="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全日制一本</w:t>
            </w:r>
          </w:p>
        </w:tc>
        <w:tc>
          <w:tcPr>
            <w:tcW w:w="4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一级目录：人文社会科学，二级目录：教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岗</w:t>
            </w:r>
          </w:p>
        </w:tc>
        <w:tc>
          <w:tcPr>
            <w:tcW w:w="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及以上</w:t>
            </w:r>
          </w:p>
        </w:tc>
        <w:tc>
          <w:tcPr>
            <w:tcW w:w="4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育学类、体育学类，具体专业不限。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龙陵县特殊教育</w:t>
            </w: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特教教师岗</w:t>
            </w:r>
          </w:p>
        </w:tc>
        <w:tc>
          <w:tcPr>
            <w:tcW w:w="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全日制大专</w:t>
            </w:r>
          </w:p>
        </w:tc>
        <w:tc>
          <w:tcPr>
            <w:tcW w:w="4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特殊教育、特殊教育学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持有教师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学校</w:t>
            </w: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及以上</w:t>
            </w:r>
          </w:p>
        </w:tc>
        <w:tc>
          <w:tcPr>
            <w:tcW w:w="4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资格证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1440" w:bottom="939" w:left="1440" w:header="0" w:footer="0" w:gutter="0"/>
          <w:cols w:equalWidth="0" w:num="1">
            <w:col w:w="13958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6" w:lineRule="exact"/>
        <w:rPr>
          <w:color w:val="auto"/>
          <w:sz w:val="20"/>
          <w:szCs w:val="20"/>
        </w:rPr>
      </w:pPr>
    </w:p>
    <w:p>
      <w:pPr>
        <w:spacing w:after="0" w:line="308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7"/>
          <w:szCs w:val="27"/>
        </w:rPr>
        <w:t>— 6 —</w:t>
      </w:r>
    </w:p>
    <w:p>
      <w:pPr>
        <w:sectPr>
          <w:type w:val="continuous"/>
          <w:pgSz w:w="16840" w:h="11906" w:orient="landscape"/>
          <w:pgMar w:top="1440" w:right="1440" w:bottom="939" w:left="1440" w:header="0" w:footer="0" w:gutter="0"/>
          <w:cols w:equalWidth="0" w:num="1">
            <w:col w:w="13958"/>
          </w:cols>
        </w:sectPr>
      </w:pPr>
    </w:p>
    <w:p>
      <w:pPr>
        <w:spacing w:after="0" w:line="342" w:lineRule="exact"/>
        <w:rPr>
          <w:color w:val="auto"/>
          <w:sz w:val="20"/>
          <w:szCs w:val="20"/>
        </w:rPr>
      </w:pPr>
      <w:bookmarkStart w:id="1" w:name="page7"/>
      <w:bookmarkEnd w:id="1"/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1247775</wp:posOffset>
            </wp:positionH>
            <wp:positionV relativeFrom="page">
              <wp:posOffset>1008380</wp:posOffset>
            </wp:positionV>
            <wp:extent cx="8225790" cy="3837305"/>
            <wp:effectExtent l="0" t="0" r="3810" b="107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5790" cy="383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10688320</wp:posOffset>
            </wp:positionH>
            <wp:positionV relativeFrom="page">
              <wp:posOffset>0</wp:posOffset>
            </wp:positionV>
            <wp:extent cx="5080" cy="241300"/>
            <wp:effectExtent l="0" t="0" r="1397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3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2"/>
        <w:tblW w:w="12340" w:type="dxa"/>
        <w:tblInd w:w="9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160"/>
        <w:gridCol w:w="1000"/>
        <w:gridCol w:w="1920"/>
        <w:gridCol w:w="2860"/>
        <w:gridCol w:w="1960"/>
        <w:gridCol w:w="20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380" w:type="dxa"/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160" w:type="dxa"/>
            <w:vAlign w:val="bottom"/>
          </w:tcPr>
          <w:p>
            <w:pPr>
              <w:spacing w:after="0" w:line="274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1000" w:type="dxa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1920" w:type="dxa"/>
            <w:vAlign w:val="bottom"/>
          </w:tcPr>
          <w:p>
            <w:pPr>
              <w:spacing w:after="0" w:line="274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860" w:type="dxa"/>
            <w:vAlign w:val="bottom"/>
          </w:tcPr>
          <w:p>
            <w:pPr>
              <w:spacing w:after="0" w:line="274" w:lineRule="exact"/>
              <w:ind w:left="1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960" w:type="dxa"/>
            <w:vAlign w:val="bottom"/>
          </w:tcPr>
          <w:p>
            <w:pPr>
              <w:spacing w:after="0" w:line="274" w:lineRule="exact"/>
              <w:ind w:left="1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2060" w:type="dxa"/>
            <w:vAlign w:val="bottom"/>
          </w:tcPr>
          <w:p>
            <w:pPr>
              <w:spacing w:after="0" w:line="274" w:lineRule="exact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4"/>
                <w:szCs w:val="24"/>
              </w:rPr>
              <w:t>其他条件   备注</w:t>
            </w: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4" w:lineRule="exact"/>
        <w:rPr>
          <w:color w:val="auto"/>
          <w:sz w:val="20"/>
          <w:szCs w:val="20"/>
        </w:rPr>
      </w:pPr>
    </w:p>
    <w:tbl>
      <w:tblPr>
        <w:tblStyle w:val="2"/>
        <w:tblW w:w="13320" w:type="dxa"/>
        <w:tblInd w:w="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380"/>
        <w:gridCol w:w="580"/>
        <w:gridCol w:w="1920"/>
        <w:gridCol w:w="3840"/>
        <w:gridCol w:w="340"/>
        <w:gridCol w:w="1660"/>
        <w:gridCol w:w="150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vMerge w:val="restart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临床甲岗</w:t>
            </w:r>
          </w:p>
        </w:tc>
        <w:tc>
          <w:tcPr>
            <w:tcW w:w="580" w:type="dxa"/>
            <w:vMerge w:val="restart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4</w:t>
            </w:r>
          </w:p>
        </w:tc>
        <w:tc>
          <w:tcPr>
            <w:tcW w:w="1920" w:type="dxa"/>
            <w:vAlign w:val="bottom"/>
          </w:tcPr>
          <w:p>
            <w:pPr>
              <w:spacing w:after="0" w:line="274" w:lineRule="exact"/>
              <w:ind w:right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全日制二本</w:t>
            </w:r>
          </w:p>
        </w:tc>
        <w:tc>
          <w:tcPr>
            <w:tcW w:w="3840" w:type="dxa"/>
            <w:vMerge w:val="restart"/>
            <w:vAlign w:val="bottom"/>
          </w:tcPr>
          <w:p>
            <w:pPr>
              <w:spacing w:after="0" w:line="274" w:lineRule="exact"/>
              <w:ind w:right="4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临床医学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vAlign w:val="bottom"/>
          </w:tcPr>
          <w:p>
            <w:pPr>
              <w:spacing w:after="0" w:line="274" w:lineRule="exact"/>
              <w:ind w:right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及以上</w:t>
            </w:r>
          </w:p>
        </w:tc>
        <w:tc>
          <w:tcPr>
            <w:tcW w:w="38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8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00" w:type="dxa"/>
            <w:vMerge w:val="restart"/>
            <w:vAlign w:val="bottom"/>
          </w:tcPr>
          <w:p>
            <w:pPr>
              <w:spacing w:after="0" w:line="274" w:lineRule="exact"/>
              <w:ind w:left="4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2"/>
                <w:sz w:val="24"/>
                <w:szCs w:val="24"/>
              </w:rPr>
              <w:t>限 2017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8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vMerge w:val="restart"/>
            <w:vAlign w:val="bottom"/>
          </w:tcPr>
          <w:p>
            <w:pPr>
              <w:spacing w:after="0" w:line="274" w:lineRule="exact"/>
              <w:ind w:right="4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87"/>
                <w:sz w:val="24"/>
                <w:szCs w:val="24"/>
              </w:rPr>
              <w:t>25 岁以下（研</w:t>
            </w: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740" w:type="dxa"/>
            <w:vMerge w:val="restart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龙陵县人民医院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8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0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500" w:type="dxa"/>
            <w:vMerge w:val="restart"/>
            <w:vAlign w:val="bottom"/>
          </w:tcPr>
          <w:p>
            <w:pPr>
              <w:spacing w:after="0" w:line="274" w:lineRule="exact"/>
              <w:ind w:left="4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年以来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7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8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00" w:type="dxa"/>
            <w:gridSpan w:val="2"/>
            <w:vMerge w:val="restart"/>
            <w:vAlign w:val="bottom"/>
          </w:tcPr>
          <w:p>
            <w:pPr>
              <w:spacing w:after="0" w:line="274" w:lineRule="exact"/>
              <w:ind w:right="4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究生及以上</w:t>
            </w: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0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00" w:type="dxa"/>
            <w:vMerge w:val="restart"/>
            <w:vAlign w:val="bottom"/>
          </w:tcPr>
          <w:p>
            <w:pPr>
              <w:spacing w:after="0" w:line="274" w:lineRule="exact"/>
              <w:ind w:left="4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全日制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20" w:type="dxa"/>
            <w:vMerge w:val="restart"/>
            <w:vAlign w:val="bottom"/>
          </w:tcPr>
          <w:p>
            <w:pPr>
              <w:spacing w:after="0" w:line="274" w:lineRule="exact"/>
              <w:ind w:right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全日制一本</w:t>
            </w:r>
          </w:p>
        </w:tc>
        <w:tc>
          <w:tcPr>
            <w:tcW w:w="38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80" w:type="dxa"/>
            <w:vMerge w:val="restart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临床乙岗</w:t>
            </w:r>
          </w:p>
        </w:tc>
        <w:tc>
          <w:tcPr>
            <w:tcW w:w="580" w:type="dxa"/>
            <w:vMerge w:val="restart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40" w:type="dxa"/>
            <w:vMerge w:val="restart"/>
            <w:vAlign w:val="bottom"/>
          </w:tcPr>
          <w:p>
            <w:pPr>
              <w:spacing w:after="0" w:line="274" w:lineRule="exact"/>
              <w:ind w:right="4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麻醉学</w:t>
            </w:r>
          </w:p>
        </w:tc>
        <w:tc>
          <w:tcPr>
            <w:tcW w:w="2000" w:type="dxa"/>
            <w:gridSpan w:val="2"/>
            <w:vMerge w:val="restart"/>
            <w:vAlign w:val="bottom"/>
          </w:tcPr>
          <w:p>
            <w:pPr>
              <w:spacing w:after="0" w:line="274" w:lineRule="exact"/>
              <w:ind w:right="4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学历放宽到</w:t>
            </w: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8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vAlign w:val="bottom"/>
          </w:tcPr>
          <w:p>
            <w:pPr>
              <w:spacing w:after="0" w:line="274" w:lineRule="exact"/>
              <w:ind w:right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及以上</w:t>
            </w:r>
          </w:p>
        </w:tc>
        <w:tc>
          <w:tcPr>
            <w:tcW w:w="38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00" w:type="dxa"/>
            <w:vMerge w:val="restart"/>
            <w:vAlign w:val="bottom"/>
          </w:tcPr>
          <w:p>
            <w:pPr>
              <w:spacing w:after="0" w:line="274" w:lineRule="exact"/>
              <w:ind w:left="4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普通招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8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40" w:type="dxa"/>
            <w:vMerge w:val="restart"/>
            <w:vAlign w:val="bottom"/>
          </w:tcPr>
          <w:p>
            <w:pPr>
              <w:spacing w:after="0" w:line="272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30</w:t>
            </w:r>
          </w:p>
        </w:tc>
        <w:tc>
          <w:tcPr>
            <w:tcW w:w="1660" w:type="dxa"/>
            <w:vMerge w:val="restart"/>
            <w:vAlign w:val="bottom"/>
          </w:tcPr>
          <w:p>
            <w:pPr>
              <w:spacing w:after="0" w:line="274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岁以下）</w:t>
            </w: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bottom"/>
          </w:tcPr>
          <w:p>
            <w:pPr>
              <w:spacing w:after="0" w:line="274" w:lineRule="exact"/>
              <w:ind w:left="4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生计划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</w:trPr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80" w:type="dxa"/>
            <w:vMerge w:val="restart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中医临床</w:t>
            </w:r>
          </w:p>
        </w:tc>
        <w:tc>
          <w:tcPr>
            <w:tcW w:w="580" w:type="dxa"/>
            <w:vMerge w:val="restart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920" w:type="dxa"/>
            <w:vMerge w:val="restart"/>
            <w:vAlign w:val="bottom"/>
          </w:tcPr>
          <w:p>
            <w:pPr>
              <w:spacing w:after="0" w:line="274" w:lineRule="exact"/>
              <w:ind w:right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全日制二本</w:t>
            </w:r>
          </w:p>
        </w:tc>
        <w:tc>
          <w:tcPr>
            <w:tcW w:w="3840" w:type="dxa"/>
            <w:vMerge w:val="restart"/>
            <w:vAlign w:val="bottom"/>
          </w:tcPr>
          <w:p>
            <w:pPr>
              <w:spacing w:after="0" w:line="274" w:lineRule="exact"/>
              <w:ind w:right="4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针灸推拿</w:t>
            </w:r>
          </w:p>
        </w:tc>
        <w:tc>
          <w:tcPr>
            <w:tcW w:w="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3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8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8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vAlign w:val="bottom"/>
          </w:tcPr>
          <w:p>
            <w:pPr>
              <w:spacing w:after="0" w:line="274" w:lineRule="exact"/>
              <w:ind w:right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及以上</w:t>
            </w:r>
          </w:p>
        </w:tc>
        <w:tc>
          <w:tcPr>
            <w:tcW w:w="38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00" w:type="dxa"/>
            <w:vMerge w:val="restart"/>
            <w:vAlign w:val="bottom"/>
          </w:tcPr>
          <w:p>
            <w:pPr>
              <w:spacing w:after="0" w:line="274" w:lineRule="exact"/>
              <w:ind w:left="4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未就业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8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bottom"/>
          </w:tcPr>
          <w:p>
            <w:pPr>
              <w:spacing w:after="0" w:line="274" w:lineRule="exact"/>
              <w:ind w:left="4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毕业生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740" w:type="dxa"/>
            <w:vMerge w:val="restart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龙陵县疾控中心</w:t>
            </w:r>
          </w:p>
        </w:tc>
        <w:tc>
          <w:tcPr>
            <w:tcW w:w="1380" w:type="dxa"/>
            <w:vMerge w:val="restart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健教岗</w:t>
            </w:r>
          </w:p>
        </w:tc>
        <w:tc>
          <w:tcPr>
            <w:tcW w:w="580" w:type="dxa"/>
            <w:vMerge w:val="restart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1920" w:type="dxa"/>
            <w:vMerge w:val="restart"/>
            <w:vAlign w:val="bottom"/>
          </w:tcPr>
          <w:p>
            <w:pPr>
              <w:spacing w:after="0" w:line="274" w:lineRule="exact"/>
              <w:ind w:right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全日制二本</w:t>
            </w:r>
          </w:p>
        </w:tc>
        <w:tc>
          <w:tcPr>
            <w:tcW w:w="3840" w:type="dxa"/>
            <w:vMerge w:val="restart"/>
            <w:vAlign w:val="bottom"/>
          </w:tcPr>
          <w:p>
            <w:pPr>
              <w:spacing w:after="0" w:line="274" w:lineRule="exact"/>
              <w:ind w:right="4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公共卫生、预防医学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7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8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7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vAlign w:val="bottom"/>
          </w:tcPr>
          <w:p>
            <w:pPr>
              <w:spacing w:after="0" w:line="274" w:lineRule="exact"/>
              <w:ind w:right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及以上</w:t>
            </w:r>
          </w:p>
        </w:tc>
        <w:tc>
          <w:tcPr>
            <w:tcW w:w="3840" w:type="dxa"/>
            <w:vMerge w:val="restart"/>
            <w:vAlign w:val="bottom"/>
          </w:tcPr>
          <w:p>
            <w:pPr>
              <w:spacing w:after="0" w:line="274" w:lineRule="exact"/>
              <w:ind w:right="4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公共卫生与预防医学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8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40" w:type="dxa"/>
            <w:vMerge w:val="restart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龙陵县妇计中心</w:t>
            </w:r>
          </w:p>
        </w:tc>
        <w:tc>
          <w:tcPr>
            <w:tcW w:w="1380" w:type="dxa"/>
            <w:vMerge w:val="restart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临床岗</w:t>
            </w:r>
          </w:p>
        </w:tc>
        <w:tc>
          <w:tcPr>
            <w:tcW w:w="580" w:type="dxa"/>
            <w:vMerge w:val="restart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920" w:type="dxa"/>
            <w:vAlign w:val="bottom"/>
          </w:tcPr>
          <w:p>
            <w:pPr>
              <w:spacing w:after="0" w:line="274" w:lineRule="exact"/>
              <w:ind w:right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全日制二本</w:t>
            </w:r>
          </w:p>
        </w:tc>
        <w:tc>
          <w:tcPr>
            <w:tcW w:w="3840" w:type="dxa"/>
            <w:vMerge w:val="restart"/>
            <w:vAlign w:val="bottom"/>
          </w:tcPr>
          <w:p>
            <w:pPr>
              <w:spacing w:after="0" w:line="274" w:lineRule="exact"/>
              <w:ind w:right="4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临床医学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7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vAlign w:val="bottom"/>
          </w:tcPr>
          <w:p>
            <w:pPr>
              <w:spacing w:after="0" w:line="274" w:lineRule="exact"/>
              <w:ind w:right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及以上</w:t>
            </w:r>
          </w:p>
        </w:tc>
        <w:tc>
          <w:tcPr>
            <w:tcW w:w="38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7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8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740" w:type="dxa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合计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17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1440" w:bottom="939" w:left="1440" w:header="0" w:footer="0" w:gutter="0"/>
          <w:cols w:equalWidth="0" w:num="1">
            <w:col w:w="13958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7" w:lineRule="exact"/>
        <w:rPr>
          <w:color w:val="auto"/>
          <w:sz w:val="20"/>
          <w:szCs w:val="20"/>
        </w:rPr>
      </w:pPr>
    </w:p>
    <w:p>
      <w:pPr>
        <w:spacing w:after="0" w:line="308" w:lineRule="exact"/>
        <w:ind w:left="123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7"/>
          <w:szCs w:val="27"/>
        </w:rPr>
        <w:t>— 7 —</w:t>
      </w:r>
    </w:p>
    <w:sectPr>
      <w:type w:val="continuous"/>
      <w:pgSz w:w="16840" w:h="11906" w:orient="landscape"/>
      <w:pgMar w:top="1440" w:right="1440" w:bottom="939" w:left="1440" w:header="0" w:footer="0" w:gutter="0"/>
      <w:cols w:equalWidth="0" w:num="1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B29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2</TotalTime>
  <ScaleCrop>false</ScaleCrop>
  <LinksUpToDate>false</LinksUpToDate>
  <CharactersWithSpaces>3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2019-03-05T18:01:00Z</dcterms:created>
  <dc:creator>Windows User</dc:creator>
  <cp:lastModifiedBy>Administrator</cp:lastModifiedBy>
  <dcterms:modified xsi:type="dcterms:W3CDTF">2019-03-05T10:06:33Z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