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pacing w:after="300" w:afterAutospacing="0" w:line="375" w:lineRule="atLeast"/>
        <w:ind w:left="0" w:firstLine="630"/>
      </w:pPr>
      <w:r>
        <w:rPr>
          <w:rFonts w:hint="eastAsia" w:ascii="宋体" w:hAnsi="宋体" w:eastAsia="宋体" w:cs="宋体"/>
          <w:color w:val="333333"/>
          <w:sz w:val="21"/>
          <w:szCs w:val="21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after="300" w:afterAutospacing="0" w:line="375" w:lineRule="atLeast"/>
        <w:ind w:left="0" w:firstLine="630"/>
        <w:jc w:val="center"/>
      </w:pPr>
      <w:r>
        <w:rPr>
          <w:rFonts w:hint="eastAsia" w:ascii="宋体" w:hAnsi="宋体" w:eastAsia="宋体" w:cs="宋体"/>
          <w:color w:val="333333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after="300" w:afterAutospacing="0" w:line="375" w:lineRule="atLeast"/>
        <w:ind w:left="0" w:firstLine="630"/>
      </w:pPr>
      <w:r>
        <w:rPr>
          <w:rFonts w:hint="eastAsia" w:ascii="宋体" w:hAnsi="宋体" w:eastAsia="宋体" w:cs="宋体"/>
          <w:color w:val="333333"/>
          <w:sz w:val="21"/>
          <w:szCs w:val="21"/>
        </w:rPr>
        <w:t>遂平县中小学使用教材版本(此表只是说明教材版本，说课内容以方案要求内容为准)</w:t>
      </w:r>
    </w:p>
    <w:tbl>
      <w:tblPr>
        <w:tblW w:w="8304" w:type="dxa"/>
        <w:tblInd w:w="-150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9"/>
        <w:gridCol w:w="1469"/>
        <w:gridCol w:w="2497"/>
        <w:gridCol w:w="2869"/>
      </w:tblGrid>
      <w:tr>
        <w:tblPrEx>
          <w:shd w:val="clear"/>
          <w:tblLayout w:type="fixed"/>
        </w:tblPrEx>
        <w:tc>
          <w:tcPr>
            <w:tcW w:w="14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  <w:t>学段</w:t>
            </w:r>
          </w:p>
        </w:tc>
        <w:tc>
          <w:tcPr>
            <w:tcW w:w="14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学 科</w:t>
            </w:r>
          </w:p>
        </w:tc>
        <w:tc>
          <w:tcPr>
            <w:tcW w:w="24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年 级</w:t>
            </w:r>
          </w:p>
        </w:tc>
        <w:tc>
          <w:tcPr>
            <w:tcW w:w="28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版 本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初中</w:t>
            </w:r>
          </w:p>
        </w:tc>
        <w:tc>
          <w:tcPr>
            <w:tcW w:w="146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语文</w:t>
            </w:r>
          </w:p>
        </w:tc>
        <w:tc>
          <w:tcPr>
            <w:tcW w:w="249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七年级下册</w:t>
            </w:r>
          </w:p>
        </w:tc>
        <w:tc>
          <w:tcPr>
            <w:tcW w:w="286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人民教育出版社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9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46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数学</w:t>
            </w:r>
          </w:p>
        </w:tc>
        <w:tc>
          <w:tcPr>
            <w:tcW w:w="249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七年级下册</w:t>
            </w:r>
          </w:p>
        </w:tc>
        <w:tc>
          <w:tcPr>
            <w:tcW w:w="286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华东师范大学出版社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9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46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英语</w:t>
            </w:r>
          </w:p>
        </w:tc>
        <w:tc>
          <w:tcPr>
            <w:tcW w:w="249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七年级下册</w:t>
            </w:r>
          </w:p>
        </w:tc>
        <w:tc>
          <w:tcPr>
            <w:tcW w:w="286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科学普及出版社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9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46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物理</w:t>
            </w:r>
          </w:p>
        </w:tc>
        <w:tc>
          <w:tcPr>
            <w:tcW w:w="249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八年级上册</w:t>
            </w:r>
          </w:p>
        </w:tc>
        <w:tc>
          <w:tcPr>
            <w:tcW w:w="286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人民教育出版社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9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46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化学</w:t>
            </w:r>
          </w:p>
        </w:tc>
        <w:tc>
          <w:tcPr>
            <w:tcW w:w="249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九年级上册</w:t>
            </w:r>
          </w:p>
        </w:tc>
        <w:tc>
          <w:tcPr>
            <w:tcW w:w="286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人民教育出版社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9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46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生物</w:t>
            </w:r>
          </w:p>
        </w:tc>
        <w:tc>
          <w:tcPr>
            <w:tcW w:w="249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七年级下册</w:t>
            </w:r>
          </w:p>
        </w:tc>
        <w:tc>
          <w:tcPr>
            <w:tcW w:w="286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北京师范大学出版社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9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46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体育</w:t>
            </w:r>
          </w:p>
        </w:tc>
        <w:tc>
          <w:tcPr>
            <w:tcW w:w="249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七年级全一册</w:t>
            </w:r>
          </w:p>
        </w:tc>
        <w:tc>
          <w:tcPr>
            <w:tcW w:w="286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教育科学出版社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6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音乐</w:t>
            </w:r>
          </w:p>
        </w:tc>
        <w:tc>
          <w:tcPr>
            <w:tcW w:w="249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七年级下册</w:t>
            </w:r>
          </w:p>
        </w:tc>
        <w:tc>
          <w:tcPr>
            <w:tcW w:w="286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人民教育出版社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6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美术</w:t>
            </w:r>
          </w:p>
        </w:tc>
        <w:tc>
          <w:tcPr>
            <w:tcW w:w="249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七年级下册</w:t>
            </w:r>
          </w:p>
        </w:tc>
        <w:tc>
          <w:tcPr>
            <w:tcW w:w="286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人民教育出版社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小学</w:t>
            </w:r>
          </w:p>
        </w:tc>
        <w:tc>
          <w:tcPr>
            <w:tcW w:w="146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语文</w:t>
            </w:r>
          </w:p>
        </w:tc>
        <w:tc>
          <w:tcPr>
            <w:tcW w:w="249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四年级下册</w:t>
            </w:r>
          </w:p>
        </w:tc>
        <w:tc>
          <w:tcPr>
            <w:tcW w:w="286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语文出版社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9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46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数学</w:t>
            </w:r>
          </w:p>
        </w:tc>
        <w:tc>
          <w:tcPr>
            <w:tcW w:w="249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四年级下册</w:t>
            </w:r>
          </w:p>
        </w:tc>
        <w:tc>
          <w:tcPr>
            <w:tcW w:w="286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北京师范大学出版社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9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46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英语</w:t>
            </w:r>
          </w:p>
        </w:tc>
        <w:tc>
          <w:tcPr>
            <w:tcW w:w="249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四年级下册</w:t>
            </w:r>
          </w:p>
        </w:tc>
        <w:tc>
          <w:tcPr>
            <w:tcW w:w="286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科学普及出版社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9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46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信息技术</w:t>
            </w:r>
          </w:p>
        </w:tc>
        <w:tc>
          <w:tcPr>
            <w:tcW w:w="249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四年级下册（省基础教育教学研究室编）</w:t>
            </w:r>
          </w:p>
        </w:tc>
        <w:tc>
          <w:tcPr>
            <w:tcW w:w="286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河南大学出版社、河南电子音像出版社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9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46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音乐</w:t>
            </w:r>
          </w:p>
        </w:tc>
        <w:tc>
          <w:tcPr>
            <w:tcW w:w="249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四年级下册</w:t>
            </w:r>
          </w:p>
        </w:tc>
        <w:tc>
          <w:tcPr>
            <w:tcW w:w="286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人民教育出版社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9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46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体育与健康</w:t>
            </w:r>
          </w:p>
        </w:tc>
        <w:tc>
          <w:tcPr>
            <w:tcW w:w="249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三至四年级全一册（教师教学用书）</w:t>
            </w:r>
          </w:p>
        </w:tc>
        <w:tc>
          <w:tcPr>
            <w:tcW w:w="286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未来出版社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9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46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美术</w:t>
            </w:r>
          </w:p>
        </w:tc>
        <w:tc>
          <w:tcPr>
            <w:tcW w:w="249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四年级下册</w:t>
            </w:r>
          </w:p>
        </w:tc>
        <w:tc>
          <w:tcPr>
            <w:tcW w:w="286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人民教育出版社</w:t>
            </w:r>
          </w:p>
        </w:tc>
      </w:tr>
    </w:tbl>
    <w:p>
      <w:pPr>
        <w:pStyle w:val="10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A56FD"/>
    <w:rsid w:val="1D7A56F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D3C3C"/>
      <w:u w:val="none"/>
    </w:rPr>
  </w:style>
  <w:style w:type="character" w:styleId="5">
    <w:name w:val="Hyperlink"/>
    <w:basedOn w:val="3"/>
    <w:uiPriority w:val="0"/>
    <w:rPr>
      <w:color w:val="3D3C3C"/>
      <w:u w:val="none"/>
    </w:rPr>
  </w:style>
  <w:style w:type="character" w:customStyle="1" w:styleId="7">
    <w:name w:val="pubtitle"/>
    <w:basedOn w:val="3"/>
    <w:uiPriority w:val="0"/>
    <w:rPr>
      <w:b/>
      <w:sz w:val="22"/>
      <w:szCs w:val="22"/>
    </w:rPr>
  </w:style>
  <w:style w:type="character" w:customStyle="1" w:styleId="8">
    <w:name w:val="pubtime"/>
    <w:basedOn w:val="3"/>
    <w:uiPriority w:val="0"/>
    <w:rPr>
      <w:b/>
      <w:sz w:val="22"/>
      <w:szCs w:val="22"/>
    </w:rPr>
  </w:style>
  <w:style w:type="paragraph" w:styleId="9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0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2018-08-20T03:49:00Z</dcterms:created>
  <dc:creator>Administrator</dc:creator>
  <cp:lastModifiedBy>Administrator</cp:lastModifiedBy>
  <dcterms:modified xsi:type="dcterms:W3CDTF">2018-08-20T03:49:25Z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