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center"/>
        <w:rPr>
          <w:rFonts w:ascii="宋体" w:eastAsia="宋体" w:hAnsi="宋体" w:cs="宋体"/>
          <w:color w:val="353535"/>
          <w:kern w:val="0"/>
          <w:sz w:val="24"/>
          <w:szCs w:val="24"/>
        </w:rPr>
      </w:pPr>
      <w:r w:rsidRPr="00405BF0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2017年秋季高级中学和中等职业学校教师</w:t>
      </w:r>
      <w:r w:rsidRPr="00405BF0">
        <w:rPr>
          <w:rFonts w:ascii="宋体" w:eastAsia="宋体" w:hAnsi="宋体" w:cs="宋体"/>
          <w:color w:val="353535"/>
          <w:kern w:val="0"/>
          <w:sz w:val="24"/>
          <w:szCs w:val="24"/>
        </w:rPr>
        <w:t xml:space="preserve">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center"/>
        <w:rPr>
          <w:rFonts w:ascii="宋体" w:eastAsia="宋体" w:hAnsi="宋体" w:cs="宋体"/>
          <w:color w:val="353535"/>
          <w:kern w:val="0"/>
          <w:sz w:val="24"/>
          <w:szCs w:val="24"/>
        </w:rPr>
      </w:pPr>
      <w:r w:rsidRPr="00405BF0">
        <w:rPr>
          <w:rFonts w:ascii="宋体" w:eastAsia="宋体" w:hAnsi="宋体" w:cs="宋体"/>
          <w:color w:val="353535"/>
          <w:kern w:val="0"/>
          <w:sz w:val="24"/>
          <w:szCs w:val="24"/>
        </w:rPr>
        <w:t xml:space="preserve"> 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center"/>
        <w:rPr>
          <w:rFonts w:ascii="宋体" w:eastAsia="宋体" w:hAnsi="宋体" w:cs="宋体"/>
          <w:color w:val="353535"/>
          <w:kern w:val="0"/>
          <w:sz w:val="24"/>
          <w:szCs w:val="24"/>
        </w:rPr>
      </w:pPr>
      <w:r w:rsidRPr="00405BF0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（实习指导教师）资格申请人员教育教学</w:t>
      </w:r>
      <w:r w:rsidRPr="00405BF0">
        <w:rPr>
          <w:rFonts w:ascii="宋体" w:eastAsia="宋体" w:hAnsi="宋体" w:cs="宋体"/>
          <w:color w:val="353535"/>
          <w:kern w:val="0"/>
          <w:sz w:val="24"/>
          <w:szCs w:val="24"/>
        </w:rPr>
        <w:t xml:space="preserve">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center"/>
        <w:rPr>
          <w:rFonts w:ascii="宋体" w:eastAsia="宋体" w:hAnsi="宋体" w:cs="宋体"/>
          <w:color w:val="353535"/>
          <w:kern w:val="0"/>
          <w:sz w:val="24"/>
          <w:szCs w:val="24"/>
        </w:rPr>
      </w:pPr>
      <w:r w:rsidRPr="00405BF0">
        <w:rPr>
          <w:rFonts w:ascii="宋体" w:eastAsia="宋体" w:hAnsi="宋体" w:cs="宋体"/>
          <w:color w:val="353535"/>
          <w:kern w:val="0"/>
          <w:sz w:val="24"/>
          <w:szCs w:val="24"/>
        </w:rPr>
        <w:t xml:space="preserve"> 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center"/>
        <w:rPr>
          <w:rFonts w:ascii="宋体" w:eastAsia="宋体" w:hAnsi="宋体" w:cs="宋体"/>
          <w:color w:val="353535"/>
          <w:kern w:val="0"/>
          <w:sz w:val="24"/>
          <w:szCs w:val="24"/>
        </w:rPr>
      </w:pPr>
      <w:r w:rsidRPr="00405BF0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基本素质与能力测试题目</w:t>
      </w:r>
      <w:r w:rsidRPr="00405BF0">
        <w:rPr>
          <w:rFonts w:ascii="宋体" w:eastAsia="宋体" w:hAnsi="宋体" w:cs="宋体"/>
          <w:color w:val="353535"/>
          <w:kern w:val="0"/>
          <w:sz w:val="24"/>
          <w:szCs w:val="24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b/>
          <w:bCs/>
          <w:color w:val="FF0000"/>
          <w:kern w:val="0"/>
          <w:sz w:val="32"/>
          <w:szCs w:val="32"/>
        </w:rPr>
        <w:t>一、思想政治</w:t>
      </w:r>
      <w:r w:rsidRPr="00405BF0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（人教版）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1.市场配置资源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——《经济生活》第四单元第九课P78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2.揭开货币的神秘面纱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——《经济生活》第一单元第一课P4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3.收入分配与社会公平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——《经济生活》第三单元第七课P60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4.面对经济全球化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lastRenderedPageBreak/>
        <w:t>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——《经济生活》第四单元第十一课P9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5.股票、债券和保险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——《经济生活》第二单元第六课P49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6.政治权利与义务：参与政治生活的基础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——《政治生活》第一单元第一课P7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7.政府的权力：依法行使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——《政治生活》第二单元第四课P43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8.人民代表大会制度：我国的根本政治制度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——《政治生活》第三单元第五课P58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9.处理民族关系的原则：平等、团结、共同繁荣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——《政治生活》第三单元第七课P71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lastRenderedPageBreak/>
        <w:t>10.我国外交政策的基本目标和宗旨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——《政治生活》第四单元第九课P104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b/>
          <w:bCs/>
          <w:color w:val="FF0000"/>
          <w:kern w:val="0"/>
          <w:sz w:val="32"/>
          <w:szCs w:val="32"/>
        </w:rPr>
        <w:t> 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b/>
          <w:bCs/>
          <w:color w:val="FF0000"/>
          <w:kern w:val="0"/>
          <w:sz w:val="32"/>
          <w:szCs w:val="32"/>
        </w:rPr>
        <w:t> 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b/>
          <w:bCs/>
          <w:color w:val="FF0000"/>
          <w:kern w:val="0"/>
          <w:sz w:val="32"/>
          <w:szCs w:val="32"/>
        </w:rPr>
        <w:t>二、地理</w:t>
      </w:r>
      <w:r w:rsidRPr="00405BF0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（人教版）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1.为什么市区气温比郊区高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——必修一第二章问题研究P51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2.地球的运动——昼夜长短和正午太阳高度的变化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——必修一第一章第三节P18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3.气压带和风带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——必修一第二章第二节P33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4.山地的形成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——必修一第四章第二节P73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lastRenderedPageBreak/>
        <w:t xml:space="preserve">5.自然环境的整体性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——必修一第五章第一节P85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6.人口的合理容量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——必修二第一章第三节P12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7.城市化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——必修二第二章第三节P31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8.农业区位的选择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——必修二第三章第一节P42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9.传统工业区与新工业区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——必修二第四章第三节P65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10.交通运输方式和布局变化的影响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——必修二第五章第二节P82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b/>
          <w:bCs/>
          <w:color w:val="FF0000"/>
          <w:kern w:val="0"/>
          <w:sz w:val="32"/>
          <w:szCs w:val="32"/>
        </w:rPr>
        <w:t>三、语文</w:t>
      </w:r>
      <w:r w:rsidRPr="00405BF0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（人教版）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1.鸿门宴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——必修一第三单元 P22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lastRenderedPageBreak/>
        <w:t xml:space="preserve">2.写人物要凸显个性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——必修一表达交流P63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3.短新闻两篇--别了，“不列颠尼亚”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——必修一第四单元 P39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4.纪念刘和珍君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——必修一第三单元P27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5.《诗经》两首——氓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——必修二第二单元 P14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6.孔雀东南飞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——必修二第二单元 P20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7.诗三首——归园田居（其一）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——必修二第二单元 P27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8.我有一个梦想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——必修二第四单元 P42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9.就任北京大学校长之演说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——必修二第四单元 P39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lastRenderedPageBreak/>
        <w:t xml:space="preserve">10.学习描写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——必修二表达交流P54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b/>
          <w:bCs/>
          <w:color w:val="FF0000"/>
          <w:kern w:val="0"/>
          <w:sz w:val="32"/>
          <w:szCs w:val="32"/>
        </w:rPr>
        <w:t>四、英语</w:t>
      </w:r>
      <w:r w:rsidRPr="00405BF0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（外研版）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1.My First Day at Senior High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——必修一Module 1：Reading and Vocabulary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2.Different Countries,Different Schools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—— 必修一 Module 2：Cultural Corner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3.My First Ride on a Train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——必修一 Module 3：Reading and Vocabulary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4.A Lively City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——必修一Module 4：Reading and Vocabulary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lastRenderedPageBreak/>
        <w:t>5.Read the passage and answer the questions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—— 必修一Module 6：Cultural Corner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6.Stop Smoking Now - We Can Help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—— 必修二Module 1：Cultural Corner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7.Ye Xiaogang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—— 必修二Module 3：Cultural Corner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8.Chinese Taikonaut Back on Earth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——必修二Module 5：Reading and Vocabulary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9.Crouching Tiger . Hidden Dragan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——必修二Module 6：Reading and Vocabulary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10.Steven Spielberg - Film Director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——必修二Module 6：Cultural Corner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微软雅黑" w:eastAsia="微软雅黑" w:hAnsi="微软雅黑" w:cs="宋体" w:hint="eastAsia"/>
          <w:i/>
          <w:iCs/>
          <w:color w:val="353535"/>
          <w:kern w:val="0"/>
          <w:szCs w:val="21"/>
        </w:rPr>
        <w:lastRenderedPageBreak/>
        <w:t> 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b/>
          <w:bCs/>
          <w:color w:val="FF0000"/>
          <w:kern w:val="0"/>
          <w:sz w:val="32"/>
          <w:szCs w:val="32"/>
        </w:rPr>
        <w:t>五、数学</w:t>
      </w:r>
      <w:r w:rsidRPr="00405BF0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（人教版A版）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1.函数的概念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必修一 P15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2.函数的奇偶性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必修一 P33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3.指数函数及其性质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必修一 P54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4.对数函数及其性质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必修一 P70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5.方程的根与函数的零点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必修一 P86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 w:val="24"/>
          <w:szCs w:val="24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6.</w:t>
      </w:r>
      <w:r w:rsidRPr="00405BF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空间几何体的三视图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</w:t>
      </w:r>
      <w:r w:rsidRPr="00405BF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必修二P12</w:t>
      </w:r>
      <w:r w:rsidRPr="00405BF0">
        <w:rPr>
          <w:rFonts w:ascii="宋体" w:eastAsia="宋体" w:hAnsi="宋体" w:cs="宋体"/>
          <w:color w:val="353535"/>
          <w:kern w:val="0"/>
          <w:sz w:val="24"/>
          <w:szCs w:val="24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 w:val="24"/>
          <w:szCs w:val="24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lastRenderedPageBreak/>
        <w:t xml:space="preserve">7.直线、平面平行的判定及其性质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</w:t>
      </w:r>
      <w:r w:rsidRPr="00405BF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必修二P54</w:t>
      </w:r>
      <w:r w:rsidRPr="00405BF0">
        <w:rPr>
          <w:rFonts w:ascii="宋体" w:eastAsia="宋体" w:hAnsi="宋体" w:cs="宋体"/>
          <w:color w:val="353535"/>
          <w:kern w:val="0"/>
          <w:sz w:val="24"/>
          <w:szCs w:val="24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 w:val="24"/>
          <w:szCs w:val="24"/>
        </w:rPr>
      </w:pPr>
      <w:r w:rsidRPr="00405BF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8.直线的交点坐标与距离公式 </w:t>
      </w:r>
      <w:r w:rsidRPr="00405BF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         </w:t>
      </w:r>
      <w:r w:rsidRPr="00405BF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必修二P102</w:t>
      </w:r>
      <w:r w:rsidRPr="00405BF0">
        <w:rPr>
          <w:rFonts w:ascii="宋体" w:eastAsia="宋体" w:hAnsi="宋体" w:cs="宋体"/>
          <w:color w:val="353535"/>
          <w:kern w:val="0"/>
          <w:sz w:val="24"/>
          <w:szCs w:val="24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 w:val="24"/>
          <w:szCs w:val="24"/>
        </w:rPr>
      </w:pPr>
      <w:r w:rsidRPr="00405BF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9.圆的一般方程 </w:t>
      </w:r>
      <w:r w:rsidRPr="00405BF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                     </w:t>
      </w:r>
      <w:r w:rsidRPr="00405BF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必修二P121</w:t>
      </w:r>
      <w:r w:rsidRPr="00405BF0">
        <w:rPr>
          <w:rFonts w:ascii="宋体" w:eastAsia="宋体" w:hAnsi="宋体" w:cs="宋体"/>
          <w:color w:val="353535"/>
          <w:kern w:val="0"/>
          <w:sz w:val="24"/>
          <w:szCs w:val="24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 w:val="24"/>
          <w:szCs w:val="24"/>
        </w:rPr>
      </w:pPr>
      <w:r w:rsidRPr="00405BF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10.空间直角坐标系 </w:t>
      </w:r>
      <w:r w:rsidRPr="00405BF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                  </w:t>
      </w:r>
      <w:r w:rsidRPr="00405BF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必修二P134</w:t>
      </w:r>
      <w:r w:rsidRPr="00405BF0">
        <w:rPr>
          <w:rFonts w:ascii="宋体" w:eastAsia="宋体" w:hAnsi="宋体" w:cs="宋体"/>
          <w:color w:val="353535"/>
          <w:kern w:val="0"/>
          <w:sz w:val="24"/>
          <w:szCs w:val="24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b/>
          <w:bCs/>
          <w:color w:val="FF0000"/>
          <w:kern w:val="0"/>
          <w:sz w:val="32"/>
          <w:szCs w:val="32"/>
        </w:rPr>
        <w:t>六、物理</w:t>
      </w:r>
      <w:r w:rsidRPr="00405BF0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（教科版）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1.速度变化的快慢的描述----加速度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必修一P15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2.对自由落体运动的研究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必修一P27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lastRenderedPageBreak/>
        <w:t xml:space="preserve">3.摩擦力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必修一P54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4.力的分解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必修一P63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5.牛顿第二定律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必修一P77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6.共力点作用下物体的平衡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必修一P94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7.运动的合成和分解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必修二P5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8.匀速圆周运动的向心力和向心加速度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必修二P25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9.万有引力定律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必修二P45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lastRenderedPageBreak/>
        <w:t xml:space="preserve">10.动能 动能定律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必修二P67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b/>
          <w:bCs/>
          <w:color w:val="FF0000"/>
          <w:kern w:val="0"/>
          <w:sz w:val="32"/>
          <w:szCs w:val="32"/>
        </w:rPr>
        <w:t>七、化学</w:t>
      </w:r>
      <w:r w:rsidRPr="00405BF0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（人教版）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1.物质的量的单位——摩尔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必修一P11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2.氧化还原反应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必修一P35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3.铝与氢氧化钠溶液的反应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必修一P51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4.铁的重要化合物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必修一P59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5.氨、硝酸、硫酸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必修一P105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lastRenderedPageBreak/>
        <w:t xml:space="preserve">6.元素周期表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必修二P4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7.化学能与电能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必修二P39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8.化学反应的速率与限度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必修二P47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9.最简单的有机化合物—甲烷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必修二P60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10.基本营养物质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必修二P78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b/>
          <w:bCs/>
          <w:color w:val="FF0000"/>
          <w:kern w:val="0"/>
          <w:sz w:val="32"/>
          <w:szCs w:val="32"/>
        </w:rPr>
        <w:t>八、生物</w:t>
      </w:r>
      <w:r w:rsidRPr="00405BF0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（人教版）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1.细胞的多样性和统一性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必修一P7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lastRenderedPageBreak/>
        <w:t xml:space="preserve">2.细胞器——系统内的分工合作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必修一P44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3.物质跨膜运输的方式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必修一P70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4.光合作用的原理和应用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必修一P101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5.有丝分裂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必修一P112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6.减数分裂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必修二P16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7.DNA是主要的遗传物质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必修二P42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8.基因对性状的控制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必修二P68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9.基因突变和基因重组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必修二P80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lastRenderedPageBreak/>
        <w:t xml:space="preserve">10.杂交育种与诱变育种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必修二P98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b/>
          <w:bCs/>
          <w:color w:val="FF0000"/>
          <w:kern w:val="0"/>
          <w:sz w:val="32"/>
          <w:szCs w:val="32"/>
        </w:rPr>
        <w:t>九、体育与健康</w:t>
      </w:r>
      <w:r w:rsidRPr="00405BF0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（人教版）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1.生活方式对健康的影响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必修（全一册）P14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2.体育与自尊自信的培养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必修（全一册）P37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3.体育与意志品德的培养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必修（全一册）P45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4.体育道德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必修（全一册）P63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5.现代奥林匹克运动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必修（全一册）P68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6.跑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必修（全一册）P85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lastRenderedPageBreak/>
        <w:t xml:space="preserve">7.跳跃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必修（全一册）P90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8.投掷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必修（全一册）P94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9.球类运动--篮球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必修（全一册）P112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10.游泳运动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必修（全一册）P135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b/>
          <w:bCs/>
          <w:color w:val="FF0000"/>
          <w:kern w:val="0"/>
          <w:sz w:val="32"/>
          <w:szCs w:val="32"/>
        </w:rPr>
        <w:t>十、音乐</w:t>
      </w:r>
      <w:r w:rsidRPr="00405BF0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（人民音乐出版社）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1.腔调情韵--多彩的民歌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必修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P15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2.划时代的音乐大师--贝多芬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必修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P109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lastRenderedPageBreak/>
        <w:t xml:space="preserve">3.艺术歌曲的成熟--舒伯特的歌曲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必修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P116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4.对祖国河山的礼赞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必修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P130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5.爵士乐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必修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P160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6.高山流水志家国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必修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P166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7.印象主义音乐与德彪西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必修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P147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8.洗星海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必修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P195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9.祖国颂歌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必修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P206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lastRenderedPageBreak/>
        <w:t xml:space="preserve">10.流行风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必修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P229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 w:val="24"/>
          <w:szCs w:val="24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宋体" w:eastAsia="宋体" w:hAnsi="宋体" w:cs="宋体"/>
          <w:color w:val="353535"/>
          <w:kern w:val="0"/>
          <w:sz w:val="24"/>
          <w:szCs w:val="24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b/>
          <w:bCs/>
          <w:color w:val="FF0000"/>
          <w:kern w:val="0"/>
          <w:sz w:val="32"/>
          <w:szCs w:val="32"/>
        </w:rPr>
        <w:t>十一、美术</w:t>
      </w:r>
      <w:r w:rsidRPr="00405BF0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（人民美术出版社）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1.美术鉴赏及其意义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必修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P2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2.走进具象艺术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必修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P12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3.走进意象艺术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必修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P18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4.艺术美和形式美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必修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P28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lastRenderedPageBreak/>
        <w:t xml:space="preserve">5.中国古代绘画撷英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必修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P46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6.外国雕塑撷英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必修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P69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7.辉煌的中国古代工艺美术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必修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P85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8.中国民间美术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必修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P92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9.漫步中外建筑艺术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必修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P104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10.漫步中外园林艺术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必修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P110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宋体" w:eastAsia="宋体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b/>
          <w:bCs/>
          <w:color w:val="FF0000"/>
          <w:kern w:val="0"/>
          <w:sz w:val="32"/>
          <w:szCs w:val="32"/>
        </w:rPr>
        <w:lastRenderedPageBreak/>
        <w:t>十二、心理健康教育</w:t>
      </w:r>
      <w:r w:rsidRPr="00405BF0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（四川省教育科学研究所编，四川教育出版社）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1.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好之·乐之·志之--兴趣探索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ind w:firstLine="1280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---《心理健康与生涯规划》（高中一年级 上）P8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2.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生涯规划--人生要有方向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ind w:firstLine="1280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---《心理健康与生涯规划》（高中一年级 上）P19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2.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心灵聚光灯--保持专注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ind w:firstLine="1280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---《心理健康与生涯规划》（高中一年级 上）P45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3.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别与自己过不去--悦纳自我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ind w:firstLine="1280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---《心理健康教育》（高中一年级 全一册）P47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4.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超越自我--走出“自我中心”的怪圈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ind w:firstLine="1280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---《心理健康教育》（高中一年级 全一册）P53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5.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拒绝的艺术--学会拒绝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ind w:firstLine="1280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---《心理健康教育》（高中一年级 全一册）P67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6.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我的情绪我做主--学会情绪管理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lastRenderedPageBreak/>
        <w:t>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---《心理健康教育》（高中一年级 全一册）P75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7.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营造和谐的人际关系--掌握交往技巧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---《心理健康教育》（高中一年级 全一册）P58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8.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神奇的力量--积极的心理暗示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---《心理健康教育》（高中一年级 全一册）P81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9.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生命只有一次--珍爱生命从我做起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---《心理健康教育》（高中一年级 全一册）P93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10.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快乐健康e起来--合理使用网络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---《心理健康教育》（高中一年级 全一册）P100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b/>
          <w:bCs/>
          <w:color w:val="FF0000"/>
          <w:kern w:val="0"/>
          <w:sz w:val="32"/>
          <w:szCs w:val="32"/>
        </w:rPr>
        <w:t>十三、信息技术</w:t>
      </w:r>
      <w:r w:rsidRPr="00405BF0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（上海科技教育出版社）</w:t>
      </w:r>
      <w:r w:rsidRPr="00405BF0">
        <w:rPr>
          <w:rFonts w:ascii="微软雅黑" w:eastAsia="微软雅黑" w:hAnsi="微软雅黑" w:cs="宋体" w:hint="eastAsia"/>
          <w:color w:val="353535"/>
          <w:kern w:val="0"/>
          <w:sz w:val="32"/>
          <w:szCs w:val="32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lastRenderedPageBreak/>
        <w:t xml:space="preserve">1.信息与信息的特征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《信息技术基础》P2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2.信息技术的发展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《信息技术基础》P4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3.信息价值的判断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《信息技术基础》P23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4.文本信息的加工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《信息技术基础》P34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5.信息集成的一般过程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《信息技术基础》P52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6.信息资源管理的目的和方式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《信息技术基础》P88-91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7.数据库的管理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《信息技术基础》P98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8.信息技术引发的矛盾与问题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《信息技术基础》P110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9.信息技与青少年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《信息技术基础》P112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10.Excel的使用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     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《信息技术基础》P128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b/>
          <w:bCs/>
          <w:color w:val="FF0000"/>
          <w:kern w:val="0"/>
          <w:sz w:val="32"/>
          <w:szCs w:val="32"/>
        </w:rPr>
        <w:t> 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b/>
          <w:bCs/>
          <w:color w:val="FF0000"/>
          <w:kern w:val="0"/>
          <w:sz w:val="32"/>
          <w:szCs w:val="32"/>
        </w:rPr>
        <w:lastRenderedPageBreak/>
        <w:t>十四、通用技术</w:t>
      </w:r>
      <w:r w:rsidRPr="00405BF0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（通用技术（必修1）《技术与设计1》、通用技术（必修2）《技术与设计2》 广东科技出版社）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1.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三视图的画法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2.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电路图的识读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3.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设计方案的制定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4.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技术设计的原则、方法和标准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5.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原型与模型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6.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结构的强度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7.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流程的改进设计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8.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系统的优化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        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9.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 xml:space="preserve">开环设计和闭环设计 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10.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控制系统的组成和描述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 w:val="24"/>
          <w:szCs w:val="24"/>
        </w:rPr>
      </w:pPr>
      <w:r w:rsidRPr="00405BF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405BF0">
        <w:rPr>
          <w:rFonts w:ascii="宋体" w:eastAsia="宋体" w:hAnsi="宋体" w:cs="宋体"/>
          <w:color w:val="353535"/>
          <w:kern w:val="0"/>
          <w:sz w:val="24"/>
          <w:szCs w:val="24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b/>
          <w:bCs/>
          <w:color w:val="FF0000"/>
          <w:kern w:val="0"/>
          <w:sz w:val="32"/>
          <w:szCs w:val="32"/>
        </w:rPr>
        <w:t>十五、计算机应用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 xml:space="preserve">（参考教材：职业院校教学改革试验教材《计算机文化基础》第3版 </w:t>
      </w:r>
      <w:r w:rsidRPr="00405BF0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高等教育出版社）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lastRenderedPageBreak/>
        <w:t>1.理解计算机系统的组成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2.预防计算机病毒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3.管理磁盘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4.初识Word 2010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5.制作表格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6.实现图文混排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7.美化Excel文档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8.Excel数据处理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9.美化演示文稿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10.了解常用工具软件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b/>
          <w:bCs/>
          <w:color w:val="FF0000"/>
          <w:kern w:val="0"/>
          <w:sz w:val="32"/>
          <w:szCs w:val="32"/>
        </w:rPr>
        <w:t>十六、电子技术应用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 xml:space="preserve">（参考教材：中等职业学校计算机应用专业教学改革实验教材《Access 2003 应用基础》第2版 </w:t>
      </w:r>
      <w:r w:rsidRPr="00405BF0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高等教育出版社）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1.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Access简介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2.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创建数据库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lastRenderedPageBreak/>
        <w:t>3.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编辑表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4.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表的索引与表间关系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5.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利用向导查询数据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6.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报表的设计、编辑及打印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7.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创建宏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8.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管理数据库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9.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VBA概述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10.VBA编程基础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b/>
          <w:bCs/>
          <w:color w:val="FF0000"/>
          <w:kern w:val="0"/>
          <w:sz w:val="32"/>
          <w:szCs w:val="32"/>
        </w:rPr>
        <w:t>十七、电气工程与自动化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（参考教材：《电气控制及PLC控制技术》 高等教育出版社）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1.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低压电器的基本应用知识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2.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主令电器常见故障及处理方法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3.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熔断器的选择与维护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4.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漏电保护断路器及断路器的使用与检修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lastRenderedPageBreak/>
        <w:t>5.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常用低压电器的故障和检修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6.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三相异步电动机直接起动控制电路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7.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三相异步电动机制动控制电路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8.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三相异步电动机电气控制电路的安装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9.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三相异步电动机的变频调速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10.三相异步电动机降压起动控制电路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b/>
          <w:bCs/>
          <w:color w:val="FF0000"/>
          <w:kern w:val="0"/>
          <w:sz w:val="32"/>
          <w:szCs w:val="32"/>
        </w:rPr>
        <w:t>十八、中餐烹饪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（参考教材：《烹饪工艺》 西南交通大学出版社）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1.火候识别与调控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2.过油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3.走红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4.上浆与挂糊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5.常见汤汁的种类和应用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6.筵席菜肴组配设计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lastRenderedPageBreak/>
        <w:t>7.凉菜味型调制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8.热菜的烹调方法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9.装盘的方法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10.刀工技术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b/>
          <w:bCs/>
          <w:color w:val="FF0000"/>
          <w:kern w:val="0"/>
          <w:sz w:val="32"/>
          <w:szCs w:val="32"/>
        </w:rPr>
        <w:t>十九、汽车运用与维修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（参考教材：中等职业学校汽车运用与维修专业教学用书《实用汽车电工电子技术》黄志荣 田光达主编 高等教育出版社、《汽车故障诊断技术》崔选萌主编 人民交通出版社）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1.导体电阻及电阻元件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2.电磁铁和继电器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3.三相正弦交流电路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4.半导体二极管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5.三相异步电动机的工作原理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6.汽车故障诊断方法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7.电子点火系故障诊断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lastRenderedPageBreak/>
        <w:t>8.发动机异响的检测与诊断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9.制动系的故障诊断与排除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10.ABS系统的故障诊断与排除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 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b/>
          <w:bCs/>
          <w:color w:val="FF0000"/>
          <w:kern w:val="0"/>
          <w:sz w:val="32"/>
          <w:szCs w:val="32"/>
        </w:rPr>
        <w:t>二十、机械制图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（参考教材：中等职业教育国家规划教材《机械制图》（机械类）第4版 王幼龙主编 高等教育出版社）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1.制图的基本规定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2.徒手画图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3.三视图的形成及投影规律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4.斜二轴测图及其画法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5.组合体的表面交线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6.断面图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7.滚动轴承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8.零件图上的技术要求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9.装配图表达方案的确定及画法规定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lastRenderedPageBreak/>
        <w:t>10.展开图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b/>
          <w:bCs/>
          <w:color w:val="FF0000"/>
          <w:kern w:val="0"/>
          <w:sz w:val="28"/>
          <w:szCs w:val="28"/>
        </w:rPr>
        <w:t> 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b/>
          <w:bCs/>
          <w:color w:val="FF0000"/>
          <w:kern w:val="0"/>
          <w:sz w:val="32"/>
          <w:szCs w:val="32"/>
        </w:rPr>
        <w:t>二十一、水利水电工程施工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（参考教材：水利水电工程与管理专业系列教材《水利工程施工》第二版 周克己主编 中央广播电视大学出版社）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1.施工导流规划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2.炸药及炸药量计算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3.岩基灌浆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4.土石坝工程施工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5.钢筋工程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6.隧洞衬砌与支护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7.水工隧洞施工作业与安全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8.吊装机械设备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9.施工进度计划编制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405BF0" w:rsidRPr="00405BF0" w:rsidRDefault="00405BF0" w:rsidP="00405BF0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353535"/>
          <w:kern w:val="0"/>
          <w:szCs w:val="21"/>
        </w:rPr>
      </w:pPr>
      <w:r w:rsidRPr="00405BF0">
        <w:rPr>
          <w:rFonts w:ascii="仿宋_GB2312" w:eastAsia="仿宋_GB2312" w:hAnsi="宋体" w:cs="宋体" w:hint="eastAsia"/>
          <w:color w:val="353535"/>
          <w:kern w:val="0"/>
          <w:sz w:val="32"/>
          <w:szCs w:val="32"/>
        </w:rPr>
        <w:t>10.施工安全管理</w:t>
      </w:r>
      <w:r w:rsidRPr="00405BF0">
        <w:rPr>
          <w:rFonts w:ascii="宋体" w:eastAsia="宋体" w:hAnsi="宋体" w:cs="宋体"/>
          <w:color w:val="353535"/>
          <w:kern w:val="0"/>
          <w:szCs w:val="21"/>
        </w:rPr>
        <w:t xml:space="preserve"> </w:t>
      </w:r>
    </w:p>
    <w:p w:rsidR="00D24958" w:rsidRDefault="00D24958"/>
    <w:sectPr w:rsidR="00D24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958" w:rsidRDefault="00D24958" w:rsidP="00405BF0">
      <w:r>
        <w:separator/>
      </w:r>
    </w:p>
  </w:endnote>
  <w:endnote w:type="continuationSeparator" w:id="1">
    <w:p w:rsidR="00D24958" w:rsidRDefault="00D24958" w:rsidP="00405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958" w:rsidRDefault="00D24958" w:rsidP="00405BF0">
      <w:r>
        <w:separator/>
      </w:r>
    </w:p>
  </w:footnote>
  <w:footnote w:type="continuationSeparator" w:id="1">
    <w:p w:rsidR="00D24958" w:rsidRDefault="00D24958" w:rsidP="00405B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BF0"/>
    <w:rsid w:val="00405BF0"/>
    <w:rsid w:val="00D2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5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5B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5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5BF0"/>
    <w:rPr>
      <w:sz w:val="18"/>
      <w:szCs w:val="18"/>
    </w:rPr>
  </w:style>
  <w:style w:type="paragraph" w:styleId="a5">
    <w:name w:val="Plain Text"/>
    <w:basedOn w:val="a"/>
    <w:link w:val="Char1"/>
    <w:uiPriority w:val="99"/>
    <w:semiHidden/>
    <w:unhideWhenUsed/>
    <w:rsid w:val="00405B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basedOn w:val="a0"/>
    <w:link w:val="a5"/>
    <w:uiPriority w:val="99"/>
    <w:semiHidden/>
    <w:rsid w:val="00405BF0"/>
    <w:rPr>
      <w:rFonts w:ascii="宋体" w:eastAsia="宋体" w:hAnsi="宋体" w:cs="宋体"/>
      <w:kern w:val="0"/>
      <w:sz w:val="24"/>
      <w:szCs w:val="24"/>
    </w:rPr>
  </w:style>
  <w:style w:type="paragraph" w:customStyle="1" w:styleId="18">
    <w:name w:val="18"/>
    <w:basedOn w:val="a"/>
    <w:rsid w:val="00405B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e">
    <w:name w:val="pre"/>
    <w:basedOn w:val="a"/>
    <w:rsid w:val="00405B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1163</Words>
  <Characters>6633</Characters>
  <Application>Microsoft Office Word</Application>
  <DocSecurity>0</DocSecurity>
  <Lines>55</Lines>
  <Paragraphs>15</Paragraphs>
  <ScaleCrop>false</ScaleCrop>
  <Company>微软中国</Company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2017-11-13T01:13:00Z</dcterms:created>
  <dcterms:modified xsi:type="dcterms:W3CDTF">2017-11-13T01:13:00Z</dcterms:modified>
</cp:coreProperties>
</file>