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40" w:rsidRPr="00080540" w:rsidRDefault="00080540" w:rsidP="00080540">
      <w:pPr>
        <w:widowControl/>
        <w:spacing w:before="100" w:beforeAutospacing="1" w:after="100" w:afterAutospacing="1" w:line="301" w:lineRule="atLeast"/>
        <w:jc w:val="center"/>
        <w:rPr>
          <w:rFonts w:ascii="ˎ̥" w:eastAsia="宋体" w:hAnsi="ˎ̥" w:cs="宋体"/>
          <w:kern w:val="0"/>
          <w:sz w:val="15"/>
          <w:szCs w:val="15"/>
        </w:rPr>
      </w:pPr>
      <w:r w:rsidRPr="00080540">
        <w:rPr>
          <w:rFonts w:ascii="ˎ̥" w:eastAsia="宋体" w:hAnsi="ˎ̥" w:cs="宋体"/>
          <w:b/>
          <w:bCs/>
          <w:kern w:val="0"/>
          <w:sz w:val="15"/>
        </w:rPr>
        <w:t>全市教师资格认定机构相关信息一览表</w:t>
      </w:r>
    </w:p>
    <w:tbl>
      <w:tblPr>
        <w:tblW w:w="97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2449"/>
        <w:gridCol w:w="1154"/>
        <w:gridCol w:w="2991"/>
        <w:gridCol w:w="1993"/>
      </w:tblGrid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单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 xml:space="preserve">  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位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现场确认点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咨询电话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体检医院及联系方式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认定教师资格种类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信阳市教育局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信阳市行政服务中心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0376-6369871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信阳市第三人民医院体检中心（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6517666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高中、中职、中职实习指导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540" w:rsidRPr="00080540" w:rsidRDefault="00080540" w:rsidP="00080540">
            <w:pPr>
              <w:widowControl/>
              <w:jc w:val="left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540" w:rsidRPr="00080540" w:rsidRDefault="00080540" w:rsidP="00080540">
            <w:pPr>
              <w:widowControl/>
              <w:jc w:val="left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0376-6226590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信阳职业技术学院附属医院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540" w:rsidRPr="00080540" w:rsidRDefault="00080540" w:rsidP="00080540">
            <w:pPr>
              <w:widowControl/>
              <w:jc w:val="left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浉河区教体局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浉河区行政服务大厅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0376-6618131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信阳市第三人民医院体检中心（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6517666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平桥区教体局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平桥区行政服务中心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0376-3712079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信阳市第三人民医院体检中心（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6517666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罗山县教体局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罗山县行政审批中心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0376-2125276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罗山县第一人民医院（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2196339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光山县教体局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光山县教育局四楼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0376-8883350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光山弦城医院（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8866278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息县教体局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息县教体局人事股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0376-5856326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息县第一人民医院（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5852213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淮滨县教体局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淮滨县教体局一楼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0376—7771922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淮滨县人民医院（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7772071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潢川县教体局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潢川县教育体育局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0376—3982030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潢川县第二人民医院（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3982387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商城县教体局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商城县教体局人事股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0376—7952119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商城县人民医院（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7973037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新县教体局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新县行政服务中心二楼综合窗口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0376-7622329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新县中医院（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2984532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  <w:tr w:rsidR="00080540" w:rsidRPr="00080540" w:rsidTr="00080540">
        <w:trPr>
          <w:trHeight w:val="263"/>
          <w:tblCellSpacing w:w="15" w:type="dxa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固始县教体局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固始县教体局人事科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0376-4605116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固始县信合医院（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4678000</w:t>
            </w: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540" w:rsidRPr="00080540" w:rsidRDefault="00080540" w:rsidP="00080540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080540">
              <w:rPr>
                <w:rFonts w:ascii="ˎ̥" w:eastAsia="宋体" w:hAnsi="ˎ̥" w:cs="宋体"/>
                <w:kern w:val="0"/>
                <w:sz w:val="15"/>
                <w:szCs w:val="15"/>
              </w:rPr>
              <w:t>初中、小学及幼儿园</w:t>
            </w:r>
          </w:p>
        </w:tc>
      </w:tr>
    </w:tbl>
    <w:p w:rsidR="00AD6630" w:rsidRDefault="00AD6630"/>
    <w:sectPr w:rsidR="00AD6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30" w:rsidRDefault="00AD6630" w:rsidP="00080540">
      <w:r>
        <w:separator/>
      </w:r>
    </w:p>
  </w:endnote>
  <w:endnote w:type="continuationSeparator" w:id="1">
    <w:p w:rsidR="00AD6630" w:rsidRDefault="00AD6630" w:rsidP="0008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30" w:rsidRDefault="00AD6630" w:rsidP="00080540">
      <w:r>
        <w:separator/>
      </w:r>
    </w:p>
  </w:footnote>
  <w:footnote w:type="continuationSeparator" w:id="1">
    <w:p w:rsidR="00AD6630" w:rsidRDefault="00AD6630" w:rsidP="00080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540"/>
    <w:rsid w:val="00080540"/>
    <w:rsid w:val="00A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5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54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05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0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2017-09-20T00:54:00Z</dcterms:created>
  <dcterms:modified xsi:type="dcterms:W3CDTF">2017-09-20T00:54:00Z</dcterms:modified>
</cp:coreProperties>
</file>