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1080"/>
        <w:gridCol w:w="990"/>
        <w:gridCol w:w="990"/>
        <w:gridCol w:w="975"/>
        <w:gridCol w:w="1710"/>
        <w:gridCol w:w="1470"/>
        <w:gridCol w:w="6030"/>
        <w:gridCol w:w="1080"/>
      </w:tblGrid>
      <w:tr w:rsidR="007D435D" w:rsidRPr="007D435D">
        <w:trPr>
          <w:trHeight w:val="480"/>
        </w:trPr>
        <w:tc>
          <w:tcPr>
            <w:tcW w:w="15015" w:type="dxa"/>
            <w:gridSpan w:val="9"/>
            <w:tcBorders>
              <w:bottom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D435D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永清县2017年公开招聘教师岗位信息表</w:t>
            </w:r>
          </w:p>
        </w:tc>
      </w:tr>
      <w:tr w:rsidR="007D435D" w:rsidRPr="007D435D">
        <w:trPr>
          <w:trHeight w:val="82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主管部门（单位）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 w:rsidR="007D435D" w:rsidRPr="007D435D">
        <w:trPr>
          <w:trHeight w:val="720"/>
        </w:trPr>
        <w:tc>
          <w:tcPr>
            <w:tcW w:w="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永清县教育局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初中教师（36人）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35周岁以下；全日制普通高校毕业；</w:t>
            </w: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</w:rPr>
              <w:t>一经录用，6年内不允许调动工作。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7D435D" w:rsidRPr="007D435D">
        <w:trPr>
          <w:trHeight w:val="7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35周岁以下；全日制普通高校毕业；</w:t>
            </w: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</w:rPr>
              <w:t>一经录用，6年内不允许调动工作。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7D435D" w:rsidRPr="007D435D">
        <w:trPr>
          <w:trHeight w:val="7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35周岁以下；全日制普通高校毕业；</w:t>
            </w: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</w:rPr>
              <w:t>一经录用，6年内不允许调动工作。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7D435D" w:rsidRPr="007D435D">
        <w:trPr>
          <w:trHeight w:val="7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35周岁以下；全日制普通高校毕业；</w:t>
            </w: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</w:rPr>
              <w:t>一经录用，6年内不允许调动工作。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7D435D" w:rsidRPr="007D435D">
        <w:trPr>
          <w:trHeight w:val="7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35周岁以下；全日制普通高校毕业；</w:t>
            </w: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</w:rPr>
              <w:t>一经录用，6年内不允许调动工作。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7D435D" w:rsidRPr="007D435D">
        <w:trPr>
          <w:trHeight w:val="7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35周岁以下；全日制普通高校毕业；</w:t>
            </w: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</w:rPr>
              <w:t>一经录用，6年内不允许调动工作。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7D435D" w:rsidRPr="007D435D">
        <w:trPr>
          <w:trHeight w:val="7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信息技术教师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35周岁以下；全日制普通高校毕业；</w:t>
            </w: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</w:rPr>
              <w:t>一经录用，6年内不允许调动工作。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7D435D" w:rsidRPr="007D435D">
        <w:trPr>
          <w:trHeight w:val="7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35周岁以下；全日制普通高校毕业；</w:t>
            </w: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</w:rPr>
              <w:t>一经录用，6年内不允许调动工作。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7D435D" w:rsidRPr="007D435D">
        <w:trPr>
          <w:trHeight w:val="7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35周岁以下；全日制普通高校毕业；</w:t>
            </w: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</w:rPr>
              <w:t>一经录用，6年内不允许调动工作。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7D435D" w:rsidRPr="007D435D">
        <w:trPr>
          <w:trHeight w:val="7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地理教师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35周岁以下；全日制普通高校毕业；</w:t>
            </w: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</w:rPr>
              <w:t>一经录用，6年内不允许调动工作。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7D435D" w:rsidRPr="007D435D">
        <w:trPr>
          <w:trHeight w:val="7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生物教师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35周岁以下；全日制普通高校毕业；</w:t>
            </w: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</w:rPr>
              <w:t>一经录用，6年内不允许调动工作。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7D435D" w:rsidRPr="007D435D">
        <w:trPr>
          <w:trHeight w:val="7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物理教师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35周岁以下；全日制普通高校毕业；</w:t>
            </w: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</w:rPr>
              <w:t>一经录用，6年内不允许调动工作。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7D435D" w:rsidRPr="007D435D">
        <w:trPr>
          <w:trHeight w:val="7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35周岁以下；全日制普通高校毕业；</w:t>
            </w: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</w:rPr>
              <w:t>一经录用，6年内不允许调动工作。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7D435D" w:rsidRPr="007D435D">
        <w:trPr>
          <w:trHeight w:val="7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小学教师（189人）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35周岁以下；全日制普通高校毕业；要求具备相应或以上学段的教师资格证书，一经录用，6年内不允许调动工作。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7D435D" w:rsidRPr="007D435D">
        <w:trPr>
          <w:trHeight w:val="7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35周岁以下；全日制普通高校毕业；要求具备相应或以上学段的教师资格证书，一经录用，6年内不允许调动工作。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7D435D" w:rsidRPr="007D435D">
        <w:trPr>
          <w:trHeight w:val="7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35周岁以下；全日制普通高校毕业；要求具备相应或以上学段的教师资格证书，一经录用，6年内不允许调动工作。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7D435D" w:rsidRPr="007D435D">
        <w:trPr>
          <w:trHeight w:val="7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35周岁以下；全日制普通高校毕业；要求具备相应或以上学段的教师资格证书，一经录用，6年内不允许调动工作。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7D435D" w:rsidRPr="007D435D">
        <w:trPr>
          <w:trHeight w:val="7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35周岁以下；全日制普通高校毕业；要求具备相应或以上学段的教师资格证书，一经录用，6年内不允许调动工作。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7D435D" w:rsidRPr="007D435D">
        <w:trPr>
          <w:trHeight w:val="7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35周岁以下；全日制普通高校毕业；要求具备相应或以上学段的教师资格证书，一经录用，6年内不允许调动工作。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7D435D" w:rsidRPr="007D435D">
        <w:trPr>
          <w:trHeight w:val="7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信息技术教师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35周岁以下；全日制普通高校毕业；要求具备相应或以上学段的教师资格证书，一经录用，6年内不允许调动工作。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7D435D" w:rsidRPr="007D435D">
        <w:trPr>
          <w:trHeight w:val="7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幼儿专业教师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幼儿教育或学前教育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35周岁以下；全日制普通高校毕业；要求具备相应或以上学段的教师资格证书，一经录用，6年内不允许调动工作。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7D435D" w:rsidRPr="007D435D">
        <w:trPr>
          <w:trHeight w:val="7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特教教师（6人）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特教专业教师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35周岁以下；全日制普通高校毕业；要求具备相应或以上学段的教师资格证书，一经录用，6年内不允许调动工作。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7D435D" w:rsidRPr="007D435D">
        <w:trPr>
          <w:trHeight w:val="7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县直机关幼儿园（4人）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幼儿专业教师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幼儿教育或学前教育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35周岁以下；全日制普通高校毕业；</w:t>
            </w:r>
            <w:r w:rsidRPr="007D435D">
              <w:rPr>
                <w:rFonts w:ascii="宋体" w:eastAsia="宋体" w:hAnsi="宋体" w:cs="宋体"/>
                <w:color w:val="000000"/>
                <w:kern w:val="0"/>
                <w:sz w:val="20"/>
              </w:rPr>
              <w:t>一经录用，6年内不允许调动工作。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7D435D" w:rsidRPr="007D435D">
        <w:trPr>
          <w:trHeight w:val="84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5D" w:rsidRPr="007D435D" w:rsidRDefault="007D435D" w:rsidP="007D435D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435D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D435D" w:rsidRPr="007D435D" w:rsidRDefault="007D435D" w:rsidP="007D43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417B8" w:rsidRDefault="000417B8"/>
    <w:sectPr w:rsidR="00041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7B8" w:rsidRDefault="000417B8" w:rsidP="007D435D">
      <w:r>
        <w:separator/>
      </w:r>
    </w:p>
  </w:endnote>
  <w:endnote w:type="continuationSeparator" w:id="1">
    <w:p w:rsidR="000417B8" w:rsidRDefault="000417B8" w:rsidP="007D4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7B8" w:rsidRDefault="000417B8" w:rsidP="007D435D">
      <w:r>
        <w:separator/>
      </w:r>
    </w:p>
  </w:footnote>
  <w:footnote w:type="continuationSeparator" w:id="1">
    <w:p w:rsidR="000417B8" w:rsidRDefault="000417B8" w:rsidP="007D4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35D"/>
    <w:rsid w:val="000417B8"/>
    <w:rsid w:val="007D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3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35D"/>
    <w:rPr>
      <w:sz w:val="18"/>
      <w:szCs w:val="18"/>
    </w:rPr>
  </w:style>
  <w:style w:type="character" w:customStyle="1" w:styleId="font1">
    <w:name w:val="font1"/>
    <w:basedOn w:val="a0"/>
    <w:rsid w:val="007D4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>微软中国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2017-08-18T01:19:00Z</dcterms:created>
  <dcterms:modified xsi:type="dcterms:W3CDTF">2017-08-18T01:19:00Z</dcterms:modified>
</cp:coreProperties>
</file>