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AC08B">
      <w:pPr>
        <w:pStyle w:val="2"/>
        <w:keepNext w:val="0"/>
        <w:keepLines w:val="0"/>
        <w:widowControl/>
        <w:suppressLineNumbers w:val="0"/>
        <w:jc w:val="center"/>
      </w:pPr>
      <w:r>
        <w:t>商丘柘城县新城高级中学教师招聘</w:t>
      </w:r>
      <w:bookmarkStart w:id="0" w:name="_GoBack"/>
      <w:bookmarkEnd w:id="0"/>
    </w:p>
    <w:p w14:paraId="6AA148D5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（一）招聘岗位及要求</w:t>
      </w:r>
    </w:p>
    <w:p w14:paraId="47307BF8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高中各文化课教师：</w:t>
      </w:r>
    </w:p>
    <w:p w14:paraId="53F448C2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语文、数学、英语、日语、物理、生物、化学、政治、历史、地理</w:t>
      </w:r>
    </w:p>
    <w:p w14:paraId="6554250F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另：日语教师岗位本学期可安排上岗。</w:t>
      </w:r>
    </w:p>
    <w:p w14:paraId="2E8F70A4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（二）具体要求</w:t>
      </w:r>
    </w:p>
    <w:p w14:paraId="286752DC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1.思想品德好，热爱教育事业，有爱心，有责任心，有敬业精神。</w:t>
      </w:r>
    </w:p>
    <w:p w14:paraId="0F914839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2.身心健康，能胜任应聘岗位的工作。</w:t>
      </w:r>
    </w:p>
    <w:p w14:paraId="4E4635E4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3.应、往届全日制本科及以上学历的大学毕业生。重点师范院校毕业生和部属师范大学的公费师范生、硕士研究生、博士研究生优先。</w:t>
      </w:r>
    </w:p>
    <w:p w14:paraId="0B12D06A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4.有3年以上教龄的优秀教师，省市名师，学科带头人优先；有3年以上班主任工作经验者优先。</w:t>
      </w:r>
    </w:p>
    <w:p w14:paraId="372B6CC3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5.教师资格证要求：</w:t>
      </w:r>
    </w:p>
    <w:p w14:paraId="1240E451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具备岗位所需的专业和证书，必须具有教师资格证。</w:t>
      </w:r>
    </w:p>
    <w:p w14:paraId="171265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2025-12-10T10:18:48Z</dcterms:created>
  <dc:creator>123</dc:creator>
  <cp:lastModifiedBy>123</cp:lastModifiedBy>
  <dcterms:modified xsi:type="dcterms:W3CDTF">2025-12-10T10:19:19Z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21F6AD105EB84F159E4533D46B4CAF8D_12</vt:lpwstr>
  </property>
</Properties>
</file>