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37E38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</w:p>
    <w:p w14:paraId="02F868BC"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5E949D1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免试取得教师资格证书证明（示例）</w:t>
      </w:r>
    </w:p>
    <w:p w14:paraId="75BC492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F48859">
      <w:pPr>
        <w:spacing w:after="156" w:afterLines="5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兹有学生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（姓名），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（性别），身份证</w:t>
      </w:r>
    </w:p>
    <w:p w14:paraId="121CD0AD">
      <w:pPr>
        <w:spacing w:after="156" w:afterLines="5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。系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（学校全称）全日制普通高等院校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研究生、</w:t>
      </w:r>
      <w:r>
        <w:rPr>
          <w:rFonts w:hint="eastAsia" w:ascii="仿宋_GB2312" w:eastAsia="仿宋_GB2312"/>
          <w:sz w:val="32"/>
          <w:szCs w:val="32"/>
        </w:rPr>
        <w:t>本科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专科）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年应届毕业生。该生于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月入学，学制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年。现为我校</w:t>
      </w:r>
      <w:r>
        <w:rPr>
          <w:rFonts w:hint="eastAsia" w:ascii="仿宋_GB2312" w:eastAsia="仿宋_GB2312"/>
          <w:sz w:val="32"/>
          <w:szCs w:val="32"/>
          <w:lang w:eastAsia="zh-CN"/>
        </w:rPr>
        <w:t>师范</w:t>
      </w:r>
    </w:p>
    <w:p w14:paraId="28B80574">
      <w:pPr>
        <w:spacing w:after="156" w:afterLines="5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类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专业名称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级在校生，具有我校正式学籍。若顺利毕业，则将</w:t>
      </w:r>
      <w:r>
        <w:rPr>
          <w:rFonts w:hint="eastAsia" w:ascii="仿宋_GB2312" w:eastAsia="仿宋_GB2312"/>
          <w:sz w:val="32"/>
          <w:szCs w:val="32"/>
          <w:lang w:eastAsia="zh-CN"/>
        </w:rPr>
        <w:t>免试</w:t>
      </w:r>
      <w:r>
        <w:rPr>
          <w:rFonts w:hint="eastAsia" w:ascii="仿宋_GB2312" w:eastAsia="仿宋_GB2312"/>
          <w:sz w:val="32"/>
          <w:szCs w:val="32"/>
        </w:rPr>
        <w:t>取得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（层次：小学、初中、中等职业、高中及以上）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学科教师资格证书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C27888A">
      <w:pPr>
        <w:spacing w:after="156" w:afterLines="50"/>
        <w:ind w:firstLine="645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  <w:bookmarkStart w:id="0" w:name="_GoBack"/>
      <w:bookmarkEnd w:id="0"/>
    </w:p>
    <w:p w14:paraId="3E1FB0FB">
      <w:pPr>
        <w:spacing w:after="156" w:afterLines="50"/>
        <w:ind w:firstLine="645"/>
        <w:jc w:val="both"/>
        <w:rPr>
          <w:rFonts w:hint="eastAsia" w:ascii="仿宋_GB2312" w:eastAsia="仿宋_GB2312"/>
          <w:sz w:val="32"/>
          <w:szCs w:val="32"/>
        </w:rPr>
      </w:pPr>
    </w:p>
    <w:p w14:paraId="7E5A5234">
      <w:pPr>
        <w:spacing w:after="156" w:afterLines="50"/>
        <w:ind w:firstLine="645"/>
        <w:jc w:val="both"/>
        <w:rPr>
          <w:rFonts w:hint="eastAsia" w:ascii="仿宋_GB2312" w:eastAsia="仿宋_GB2312"/>
          <w:sz w:val="32"/>
          <w:szCs w:val="32"/>
        </w:rPr>
      </w:pPr>
    </w:p>
    <w:p w14:paraId="57B56F80">
      <w:pPr>
        <w:spacing w:after="156" w:afterLines="50"/>
        <w:ind w:firstLine="645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单位名称（盖章）</w:t>
      </w:r>
    </w:p>
    <w:p w14:paraId="7A12AE00">
      <w:pPr>
        <w:spacing w:after="156" w:afterLines="50"/>
        <w:ind w:firstLine="645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月  日</w:t>
      </w:r>
    </w:p>
    <w:p w14:paraId="1EE3B92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5FD8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ZTY4YzBhZjIxZjIwZTNlNTkwNGNhNDcyNTg2NDEifQ=="/>
  </w:docVars>
  <w:rsids>
    <w:rsidRoot w:val="00000000"/>
    <w:rsid w:val="3BAB1284"/>
    <w:rsid w:val="68DD3254"/>
    <w:rsid w:val="7B911957"/>
    <w:rsid w:val="7BFFF7C0"/>
    <w:rsid w:val="7F75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2024-07-23T23:46:00Z</dcterms:created>
  <dc:creator>86182</dc:creator>
  <cp:lastModifiedBy>WPS_1484358210</cp:lastModifiedBy>
  <dcterms:modified xsi:type="dcterms:W3CDTF">2025-12-02T13:52:51Z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47349193CE3C427DBDB8F51B8828C7EA_12</vt:lpwstr>
  </property>
</Properties>
</file>