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39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深圳市盐田区教育局2025年秋季面向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应届毕业生公开招聘资格复审清单</w:t>
      </w:r>
    </w:p>
    <w:p w14:paraId="00C652C1">
      <w:pPr>
        <w:widowControl/>
        <w:tabs>
          <w:tab w:val="left" w:pos="450"/>
        </w:tabs>
        <w:adjustRightInd w:val="0"/>
        <w:snapToGrid w:val="0"/>
        <w:spacing w:after="156" w:afterLines="50"/>
        <w:jc w:val="both"/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</w:pPr>
    </w:p>
    <w:p w14:paraId="6FB355A6"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姓名：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报考岗位：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 xml:space="preserve">  </w:t>
      </w:r>
    </w:p>
    <w:p w14:paraId="6894B77C"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是否在《广东省2026年考试录用公务员专业参考目录》中 是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 xml:space="preserve">   否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 xml:space="preserve">  </w:t>
      </w:r>
    </w:p>
    <w:p w14:paraId="17C0D661"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专业代码：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3"/>
        <w:tblpPr w:leftFromText="180" w:rightFromText="180" w:vertAnchor="text" w:horzAnchor="page" w:tblpX="1177" w:tblpY="6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531"/>
        <w:gridCol w:w="915"/>
        <w:gridCol w:w="1095"/>
        <w:gridCol w:w="4549"/>
      </w:tblGrid>
      <w:tr w14:paraId="553A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BA5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C5E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7C7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验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原件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B641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收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复印件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485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082D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5BC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BB0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报名表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4D8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FF1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34A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系统直接下载（收原件）</w:t>
            </w:r>
          </w:p>
        </w:tc>
      </w:tr>
      <w:tr w14:paraId="3571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0BF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A7AE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本人有效居民身份证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054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04E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4D8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正反面复印在同一页面</w:t>
            </w:r>
          </w:p>
        </w:tc>
      </w:tr>
      <w:tr w14:paraId="15DF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BD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30E40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学历、学位证书</w:t>
            </w:r>
          </w:p>
          <w:p w14:paraId="15B01A0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（研究生学历报考的还需提供本科阶段的学历、学位证书）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031E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2B3E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2FDE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未取得证书的提供学院/学校盖章的在读证明（含中文翻译件）或就业推荐表；</w:t>
            </w:r>
          </w:p>
        </w:tc>
      </w:tr>
      <w:tr w14:paraId="7740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317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E97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4-1本科、研究生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成绩单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A66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6D5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653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所有考生提供；境外高校刚入读暂无成绩单的提供学校盖章的在读证明（含中文翻译件）</w:t>
            </w:r>
          </w:p>
        </w:tc>
      </w:tr>
      <w:tr w14:paraId="5E1A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9F6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D7C2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4-2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课程对比情况说明及毕业院校设置专业的依据等材料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35BA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F614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25FF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按相近专业报考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考生必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提供：</w:t>
            </w:r>
          </w:p>
          <w:p w14:paraId="12B56F5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考生所学专业未包含在目录中，或专业目录中没有与所学专业名称完全一致的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需提供专业对比的相关材料，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课程设置情况、课程对比情况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要求专业必修课程70%以上相近的视为相符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799E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841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C45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4-3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教育部留学服务中心出具的国（境）外学历、学位认证函等有关证明材料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6AA5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2E32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A93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已毕业的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国（境）外学历、学位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考生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提供</w:t>
            </w:r>
          </w:p>
        </w:tc>
      </w:tr>
      <w:tr w14:paraId="753A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FCF8">
            <w:pPr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7E9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岗位方向证明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812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E1F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42F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体育专业未能在成绩单中体现主项的考生提供：</w:t>
            </w:r>
          </w:p>
          <w:p w14:paraId="4288CCA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由毕业院校出具的专项方向证明、相关佐证材料（如专项运动员等级证书、获奖证书等）。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以教育学专业报考的考生提供：</w:t>
            </w:r>
            <w:r>
              <w:rPr>
                <w:rFonts w:hint="eastAsia" w:ascii="仿宋_GB2312" w:hAnsi="仿宋_GB2312" w:cs="仿宋_GB2312"/>
                <w:sz w:val="20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院系出具的专业方向证明并加盖公章、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所学专业课程成绩单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256C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0FA2">
            <w:pPr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F773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承诺书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B7AD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49F9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2445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所有考生都需提供（收原件）</w:t>
            </w:r>
          </w:p>
        </w:tc>
      </w:tr>
      <w:tr w14:paraId="3739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271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B9FB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仅特殊身份考生提供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BC30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4F61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8DC2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军队院校地方班毕业生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“三支一扶”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、“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大学生志愿服务西部计划”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定向生、委培生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按公告要求提供相关材料</w:t>
            </w:r>
          </w:p>
        </w:tc>
      </w:tr>
      <w:tr w14:paraId="5C3C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B0B6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是否合格</w:t>
            </w:r>
          </w:p>
        </w:tc>
        <w:tc>
          <w:tcPr>
            <w:tcW w:w="6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042B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1C76B92D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6D010879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□是      □否    </w:t>
            </w:r>
          </w:p>
          <w:p w14:paraId="289FCD9D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75CE561C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75D474D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资格审核组签名：</w:t>
            </w:r>
          </w:p>
          <w:p w14:paraId="0857F0B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75217BF"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仿宋_GB2312" w:hAnsi="宋体" w:eastAsia="仿宋_GB2312" w:cs="宋体"/>
          <w:b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none"/>
          <w:lang w:val="en-US" w:eastAsia="zh-CN"/>
        </w:rPr>
        <w:t>材料清单请按表格顺序排列：</w:t>
      </w:r>
    </w:p>
    <w:p w14:paraId="3836C1A4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2AEC77">
      <w:pPr>
        <w:rPr>
          <w:rFonts w:hint="default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备注：1、表格中所有资格复审材料都需提交区教育局，其中第1、6项收原件，其余验原件收复印件；2、请考生对照表格顺序，在材料的右上角标注相应序号；</w:t>
      </w:r>
    </w:p>
    <w:p w14:paraId="6D9BE488">
      <w:pPr>
        <w:rPr>
          <w:rFonts w:hint="default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b/>
          <w:bCs/>
          <w:sz w:val="28"/>
          <w:szCs w:val="36"/>
          <w:lang w:val="en-US" w:eastAsia="zh-CN"/>
        </w:rPr>
        <w:t>请考生仔细阅读备注</w:t>
      </w: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，按自身所属情况提供相应材料；4、资格审查贯穿招聘全过程。</w:t>
      </w: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444B5"/>
    <w:rsid w:val="1E6C1AC4"/>
    <w:rsid w:val="27833F9D"/>
    <w:rsid w:val="2D68196F"/>
    <w:rsid w:val="35FD6F05"/>
    <w:rsid w:val="65E1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757</Characters>
  <Lines>0</Lines>
  <Paragraphs>0</Paragraphs>
  <TotalTime>0</TotalTime>
  <ScaleCrop>false</ScaleCrop>
  <LinksUpToDate>false</LinksUpToDate>
  <CharactersWithSpaces>828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2025-11-10T08:32:00Z</dcterms:created>
  <dc:creator>徐婉露</dc:creator>
  <cp:lastModifiedBy>露</cp:lastModifiedBy>
  <dcterms:modified xsi:type="dcterms:W3CDTF">2025-11-11T07:39:23Z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eyJoZGlkIjoiOGVhOGY1NGY4MzhhYWFjMjllZDk3NTM3NzVjZjFiODIiLCJ1c2VySWQiOiIyMzE0NzQxNjUifQ==</vt:lpwstr>
  </property>
  <property fmtid="{D5CDD505-2E9C-101B-9397-08002B2CF9AE}" pid="4" name="ICV">
    <vt:lpwstr>4AF9D0D3BF7241E6BDCA189083844471_12</vt:lpwstr>
  </property>
</Properties>
</file>