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0E9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   一．招聘岗位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3120"/>
        <w:gridCol w:w="3480"/>
      </w:tblGrid>
      <w:tr w14:paraId="05B2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23751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学科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EE0BF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应往届毕业生招聘人数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87B5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学历要求</w:t>
            </w:r>
          </w:p>
        </w:tc>
      </w:tr>
      <w:tr w14:paraId="196F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33DB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数学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EC76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76698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硕士研究生以上</w:t>
            </w:r>
          </w:p>
        </w:tc>
      </w:tr>
      <w:tr w14:paraId="51B5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CBF47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语文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3A086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797391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硕士研究生以上</w:t>
            </w:r>
          </w:p>
        </w:tc>
      </w:tr>
      <w:tr w14:paraId="0B9C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711FD3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英语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A4285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965D0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硕士研究生以上</w:t>
            </w:r>
          </w:p>
        </w:tc>
      </w:tr>
      <w:tr w14:paraId="7218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8BA51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信息</w:t>
            </w:r>
          </w:p>
          <w:p w14:paraId="48F694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技术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6E1E0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41A3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硕士研究生以上</w:t>
            </w:r>
          </w:p>
        </w:tc>
      </w:tr>
      <w:tr w14:paraId="1BAC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43E9F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政治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E581D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6D732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</w:tr>
      <w:tr w14:paraId="1971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13552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地理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08CBA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35C0D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</w:tr>
      <w:tr w14:paraId="73E9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99CCA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历史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30D6A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9861F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</w:tr>
      <w:tr w14:paraId="5874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73F5D1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物理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C447D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036FF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</w:tr>
      <w:tr w14:paraId="32A2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EBF10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化学</w:t>
            </w:r>
          </w:p>
        </w:tc>
        <w:tc>
          <w:tcPr>
            <w:tcW w:w="31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86B07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  <w:tc>
          <w:tcPr>
            <w:tcW w:w="34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077AC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无</w:t>
            </w:r>
          </w:p>
        </w:tc>
      </w:tr>
    </w:tbl>
    <w:p w14:paraId="6B2116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630"/>
        <w:gridCol w:w="6090"/>
      </w:tblGrid>
      <w:tr w14:paraId="4B88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6DF67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  <w:t>初高中学科竞赛教练员招聘岗位</w:t>
            </w:r>
          </w:p>
        </w:tc>
      </w:tr>
      <w:tr w14:paraId="6487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7D41C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学科</w:t>
            </w:r>
          </w:p>
        </w:tc>
        <w:tc>
          <w:tcPr>
            <w:tcW w:w="6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53D99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人数</w:t>
            </w:r>
          </w:p>
        </w:tc>
        <w:tc>
          <w:tcPr>
            <w:tcW w:w="60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AFB43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条件</w:t>
            </w:r>
          </w:p>
        </w:tc>
      </w:tr>
      <w:tr w14:paraId="7A45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61770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数学</w:t>
            </w:r>
          </w:p>
        </w:tc>
        <w:tc>
          <w:tcPr>
            <w:tcW w:w="6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7E8FB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60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9DE1E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具有竞赛背景的应往届毕业生和具有竞赛辅导经验的成熟教师</w:t>
            </w:r>
          </w:p>
        </w:tc>
      </w:tr>
      <w:tr w14:paraId="7312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DA0EB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物理</w:t>
            </w:r>
          </w:p>
        </w:tc>
        <w:tc>
          <w:tcPr>
            <w:tcW w:w="6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0A879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60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7280A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具有竞赛背景的应往届毕业生和具有竞赛辅导经验的成熟教师</w:t>
            </w:r>
          </w:p>
        </w:tc>
      </w:tr>
      <w:tr w14:paraId="48D1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EB34B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化学</w:t>
            </w:r>
          </w:p>
        </w:tc>
        <w:tc>
          <w:tcPr>
            <w:tcW w:w="6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30D5C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60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320FA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具有竞赛背景的应往届毕业生和具有竞赛辅导经验的成熟教师</w:t>
            </w:r>
          </w:p>
        </w:tc>
      </w:tr>
      <w:tr w14:paraId="731E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50C6A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生物</w:t>
            </w:r>
          </w:p>
        </w:tc>
        <w:tc>
          <w:tcPr>
            <w:tcW w:w="6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A28C2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60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D9F12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具有竞赛背景的应往届毕业生和具有竞赛辅导经验的成熟教师</w:t>
            </w:r>
          </w:p>
        </w:tc>
      </w:tr>
      <w:tr w14:paraId="6106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3C9D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信息技术</w:t>
            </w:r>
          </w:p>
        </w:tc>
        <w:tc>
          <w:tcPr>
            <w:tcW w:w="6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73B65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60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C8C23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具有竞赛背景的应往届毕业生和具有竞赛辅导经验的成熟教师</w:t>
            </w:r>
          </w:p>
        </w:tc>
      </w:tr>
    </w:tbl>
    <w:p w14:paraId="5D3E5E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</w:t>
      </w:r>
      <w:bookmarkStart w:id="0" w:name="_GoBack"/>
      <w:bookmarkEnd w:id="0"/>
    </w:p>
    <w:p w14:paraId="42416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2025-11-14T08:39:07Z</dcterms:created>
  <dc:creator>admin</dc:creator>
  <cp:lastModifiedBy>王老师</cp:lastModifiedBy>
  <dcterms:modified xsi:type="dcterms:W3CDTF">2025-11-14T08:39:23Z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7449F6BCF3CD448EBE17334ADB1227F0_12</vt:lpwstr>
  </property>
</Properties>
</file>