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500" w:lineRule="exact"/>
        <w:jc w:val="center"/>
        <w:rPr>
          <w:rFonts w:ascii="华文中宋" w:hAnsi="华文中宋" w:eastAsia="华文中宋"/>
          <w:color w:val="FFFFFF"/>
          <w:sz w:val="96"/>
          <w:szCs w:val="96"/>
        </w:rPr>
      </w:pPr>
      <w:bookmarkStart w:id="0" w:name="_GoBack"/>
      <w:r>
        <w:rPr>
          <w:rFonts w:hint="eastAsia" w:ascii="华文中宋" w:hAnsi="华文中宋" w:eastAsia="华文中宋"/>
          <w:color w:val="FF0000"/>
          <w:sz w:val="96"/>
          <w:szCs w:val="96"/>
          <w:shd w:val="clear"/>
        </w:rPr>
        <w:t>平</w:t>
      </w:r>
      <w:r>
        <w:rPr>
          <w:rFonts w:ascii="华文中宋" w:hAnsi="华文中宋" w:eastAsia="华文中宋"/>
          <w:color w:val="FF0000"/>
          <w:sz w:val="96"/>
          <w:szCs w:val="96"/>
          <w:shd w:val="clear"/>
        </w:rPr>
        <w:t xml:space="preserve"> </w:t>
      </w:r>
      <w:r>
        <w:rPr>
          <w:rFonts w:hint="eastAsia" w:ascii="华文中宋" w:hAnsi="华文中宋" w:eastAsia="华文中宋"/>
          <w:color w:val="FF0000"/>
          <w:sz w:val="96"/>
          <w:szCs w:val="96"/>
          <w:shd w:val="clear"/>
        </w:rPr>
        <w:t>阳</w:t>
      </w:r>
      <w:r>
        <w:rPr>
          <w:rFonts w:ascii="华文中宋" w:hAnsi="华文中宋" w:eastAsia="华文中宋"/>
          <w:color w:val="FF0000"/>
          <w:sz w:val="96"/>
          <w:szCs w:val="96"/>
          <w:shd w:val="clear"/>
        </w:rPr>
        <w:t xml:space="preserve"> </w:t>
      </w:r>
      <w:r>
        <w:rPr>
          <w:rFonts w:hint="eastAsia" w:ascii="华文中宋" w:hAnsi="华文中宋" w:eastAsia="华文中宋"/>
          <w:color w:val="FF0000"/>
          <w:sz w:val="96"/>
          <w:szCs w:val="96"/>
          <w:shd w:val="clear"/>
        </w:rPr>
        <w:t>县</w:t>
      </w:r>
      <w:r>
        <w:rPr>
          <w:rFonts w:ascii="华文中宋" w:hAnsi="华文中宋" w:eastAsia="华文中宋"/>
          <w:color w:val="FF0000"/>
          <w:sz w:val="96"/>
          <w:szCs w:val="96"/>
          <w:shd w:val="clear"/>
        </w:rPr>
        <w:t xml:space="preserve"> </w:t>
      </w:r>
      <w:r>
        <w:rPr>
          <w:rFonts w:hint="eastAsia" w:ascii="华文中宋" w:hAnsi="华文中宋" w:eastAsia="华文中宋"/>
          <w:color w:val="FF0000"/>
          <w:sz w:val="96"/>
          <w:szCs w:val="96"/>
          <w:shd w:val="clear"/>
        </w:rPr>
        <w:t>教</w:t>
      </w:r>
      <w:r>
        <w:rPr>
          <w:rFonts w:ascii="华文中宋" w:hAnsi="华文中宋" w:eastAsia="华文中宋"/>
          <w:color w:val="FF0000"/>
          <w:sz w:val="96"/>
          <w:szCs w:val="96"/>
          <w:shd w:val="clear"/>
        </w:rPr>
        <w:t xml:space="preserve"> </w:t>
      </w:r>
      <w:r>
        <w:rPr>
          <w:rFonts w:hint="eastAsia" w:ascii="华文中宋" w:hAnsi="华文中宋" w:eastAsia="华文中宋"/>
          <w:color w:val="FF0000"/>
          <w:sz w:val="96"/>
          <w:szCs w:val="96"/>
          <w:shd w:val="clear"/>
        </w:rPr>
        <w:t>育</w:t>
      </w:r>
      <w:r>
        <w:rPr>
          <w:rFonts w:ascii="华文中宋" w:hAnsi="华文中宋" w:eastAsia="华文中宋"/>
          <w:color w:val="FF0000"/>
          <w:sz w:val="96"/>
          <w:szCs w:val="96"/>
          <w:shd w:val="clear"/>
        </w:rPr>
        <w:t xml:space="preserve"> </w:t>
      </w:r>
      <w:r>
        <w:rPr>
          <w:rFonts w:hint="eastAsia" w:ascii="华文中宋" w:hAnsi="华文中宋" w:eastAsia="华文中宋"/>
          <w:color w:val="FF0000"/>
          <w:sz w:val="96"/>
          <w:szCs w:val="96"/>
          <w:shd w:val="clear"/>
        </w:rPr>
        <w:t>局</w:t>
      </w:r>
      <w:bookmarkEnd w:id="0"/>
    </w:p>
    <w:p>
      <w:pPr>
        <w:spacing w:line="70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106680</wp:posOffset>
                </wp:positionV>
                <wp:extent cx="6267450" cy="0"/>
                <wp:effectExtent l="0" t="28575" r="0" b="2857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9.5pt;margin-top:8.4pt;height:0pt;width:493.5pt;z-index:251659264;mso-width-relative:page;mso-height-relative:page;" filled="f" stroked="t" coordsize="21600,21600" o:gfxdata="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5bKejUAAAACQEAAA8AAAAAAAAAAQAgAAAAIgAA&#10;AGRycy9kb3ducmV2LnhtbFBLAQIUABQAAAAIAIdO4kBjesy30wEAAJQDAAAOAAAAAAAAAAEAIAAA&#10;ACMBAABkcnMvZTJvRG9jLnhtbFBLBQYAAAAABgAGAFkBAABo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6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平</w:t>
      </w:r>
      <w:r>
        <w:rPr>
          <w:rFonts w:ascii="方正小标宋简体" w:hAnsi="宋体" w:eastAsia="方正小标宋简体" w:cs="宋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sz w:val="44"/>
          <w:szCs w:val="44"/>
        </w:rPr>
        <w:t>阳</w:t>
      </w:r>
      <w:r>
        <w:rPr>
          <w:rFonts w:ascii="方正小标宋简体" w:hAnsi="宋体" w:eastAsia="方正小标宋简体" w:cs="宋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sz w:val="44"/>
          <w:szCs w:val="44"/>
        </w:rPr>
        <w:t>县</w:t>
      </w:r>
      <w:r>
        <w:rPr>
          <w:rFonts w:ascii="方正小标宋简体" w:hAnsi="宋体" w:eastAsia="方正小标宋简体" w:cs="宋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sz w:val="44"/>
          <w:szCs w:val="44"/>
        </w:rPr>
        <w:t>教</w:t>
      </w:r>
      <w:r>
        <w:rPr>
          <w:rFonts w:ascii="方正小标宋简体" w:hAnsi="宋体" w:eastAsia="方正小标宋简体" w:cs="宋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sz w:val="44"/>
          <w:szCs w:val="44"/>
        </w:rPr>
        <w:t>育</w:t>
      </w:r>
      <w:r>
        <w:rPr>
          <w:rFonts w:ascii="方正小标宋简体" w:hAnsi="宋体" w:eastAsia="方正小标宋简体" w:cs="宋体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sz w:val="44"/>
          <w:szCs w:val="44"/>
        </w:rPr>
        <w:t>局</w:t>
      </w:r>
    </w:p>
    <w:p>
      <w:pPr>
        <w:spacing w:line="600" w:lineRule="exact"/>
        <w:jc w:val="center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关于202</w:t>
      </w:r>
      <w:r>
        <w:rPr>
          <w:rFonts w:hint="eastAsia" w:ascii="方正小标宋简体" w:hAnsi="华文中宋" w:eastAsia="方正小标宋简体" w:cs="华文中宋"/>
          <w:sz w:val="44"/>
          <w:szCs w:val="44"/>
          <w:lang w:val="en-US" w:eastAsia="zh-CN"/>
        </w:rPr>
        <w:t>5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年平阳县教育系统提前赴高校</w:t>
      </w:r>
      <w:r>
        <w:rPr>
          <w:rFonts w:hint="eastAsia" w:ascii="方正小标宋简体" w:hAnsi="华文中宋" w:eastAsia="方正小标宋简体" w:cs="华文中宋"/>
          <w:sz w:val="44"/>
          <w:szCs w:val="44"/>
          <w:lang w:eastAsia="zh-CN"/>
        </w:rPr>
        <w:t>公开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招聘优秀毕业生考核成绩及入围</w:t>
      </w:r>
    </w:p>
    <w:p>
      <w:pPr>
        <w:spacing w:line="60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  <w:lang w:eastAsia="zh-CN"/>
        </w:rPr>
        <w:t>体检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名单的公示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28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根据《平阳县教育局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平阳县人力资源和社会保障局关于202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年平阳县教育系统提前赴高校公开招聘优秀毕业生的公告》（平教〔</w:t>
      </w:r>
      <w:r>
        <w:rPr>
          <w:rFonts w:ascii="仿宋_GB2312" w:hAnsi="仿宋" w:eastAsia="仿宋_GB2312" w:cs="仿宋"/>
          <w:sz w:val="32"/>
          <w:szCs w:val="32"/>
        </w:rPr>
        <w:t>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仿宋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379</w:t>
      </w:r>
      <w:r>
        <w:rPr>
          <w:rFonts w:hint="eastAsia" w:ascii="仿宋_GB2312" w:hAnsi="仿宋" w:eastAsia="仿宋_GB2312" w:cs="仿宋"/>
          <w:sz w:val="32"/>
          <w:szCs w:val="32"/>
        </w:rPr>
        <w:t>号）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文件</w:t>
      </w:r>
      <w:r>
        <w:rPr>
          <w:rFonts w:hint="eastAsia" w:ascii="仿宋_GB2312" w:hAnsi="仿宋" w:eastAsia="仿宋_GB2312" w:cs="仿宋"/>
          <w:sz w:val="32"/>
          <w:szCs w:val="32"/>
        </w:rPr>
        <w:t>精神，经报名、资格审核、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面谈预选、</w:t>
      </w:r>
      <w:r>
        <w:rPr>
          <w:rFonts w:hint="eastAsia" w:ascii="仿宋_GB2312" w:hAnsi="仿宋" w:eastAsia="仿宋_GB2312" w:cs="仿宋"/>
          <w:sz w:val="32"/>
          <w:szCs w:val="32"/>
        </w:rPr>
        <w:t>试课考核，现将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考核</w:t>
      </w:r>
      <w:r>
        <w:rPr>
          <w:rFonts w:hint="eastAsia" w:ascii="仿宋_GB2312" w:hAnsi="仿宋" w:eastAsia="仿宋_GB2312" w:cs="仿宋"/>
          <w:sz w:val="32"/>
          <w:szCs w:val="32"/>
        </w:rPr>
        <w:t>成绩予以公布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（详见附件）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28" w:firstLineChars="200"/>
        <w:textAlignment w:val="auto"/>
        <w:rPr>
          <w:rFonts w:ascii="仿宋_GB2312" w:hAnsi="仿宋" w:eastAsia="仿宋_GB2312" w:cs="仿宋"/>
          <w:spacing w:val="-8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体检工作安排另行公告，请密切关注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平阳县政府信息网</w:t>
      </w:r>
      <w:r>
        <w:rPr>
          <w:rFonts w:hint="eastAsia" w:ascii="仿宋_GB2312" w:hAnsi="仿宋" w:eastAsia="仿宋_GB2312" w:cs="仿宋"/>
          <w:sz w:val="32"/>
          <w:szCs w:val="32"/>
        </w:rPr>
        <w:t>平阳县教育局事业单位招考栏目信息。</w:t>
      </w:r>
    </w:p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left="1562" w:leftChars="304" w:hanging="942" w:hangingChars="3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</w:t>
      </w:r>
      <w:r>
        <w:rPr>
          <w:rFonts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年平阳县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教育系统</w:t>
      </w:r>
      <w:r>
        <w:rPr>
          <w:rFonts w:hint="eastAsia" w:ascii="仿宋_GB2312" w:hAnsi="仿宋" w:eastAsia="仿宋_GB2312" w:cs="仿宋"/>
          <w:sz w:val="32"/>
          <w:szCs w:val="32"/>
        </w:rPr>
        <w:t>提前赴高校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公开</w:t>
      </w:r>
      <w:r>
        <w:rPr>
          <w:rFonts w:hint="eastAsia" w:ascii="仿宋_GB2312" w:hAnsi="仿宋" w:eastAsia="仿宋_GB2312" w:cs="仿宋"/>
          <w:sz w:val="32"/>
          <w:szCs w:val="32"/>
        </w:rPr>
        <w:t>招聘优秀毕业生考核成绩及入围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体检</w:t>
      </w:r>
      <w:r>
        <w:rPr>
          <w:rFonts w:hint="eastAsia" w:ascii="仿宋_GB2312" w:hAnsi="仿宋" w:eastAsia="仿宋_GB2312" w:cs="仿宋"/>
          <w:sz w:val="32"/>
          <w:szCs w:val="32"/>
        </w:rPr>
        <w:t>名单</w:t>
      </w:r>
    </w:p>
    <w:p>
      <w:pPr>
        <w:spacing w:line="60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600" w:lineRule="exact"/>
        <w:ind w:left="0" w:leftChars="0" w:firstLine="5090" w:firstLineChars="1621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平阳县教育局</w:t>
      </w:r>
    </w:p>
    <w:p>
      <w:pPr>
        <w:spacing w:line="600" w:lineRule="exact"/>
        <w:ind w:left="0" w:leftChars="0" w:firstLine="5090" w:firstLineChars="1621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spacing w:line="600" w:lineRule="exact"/>
        <w:jc w:val="both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600" w:lineRule="exact"/>
        <w:jc w:val="both"/>
        <w:rPr>
          <w:rFonts w:hint="eastAsia" w:ascii="黑体" w:hAnsi="黑体" w:eastAsia="仿宋_GB2312" w:cs="宋体"/>
          <w:kern w:val="0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17" w:left="1587" w:header="851" w:footer="964" w:gutter="0"/>
          <w:cols w:space="0" w:num="1"/>
          <w:rtlGutter w:val="0"/>
          <w:docGrid w:type="linesAndChars" w:linePitch="289" w:charSpace="-1363"/>
        </w:sect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（此件公开发布）</w:t>
      </w:r>
    </w:p>
    <w:p>
      <w:pPr>
        <w:widowControl/>
        <w:textAlignment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年平阳县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教育系统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提前赴高校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公开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招聘优秀毕业生考核成绩及入围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  <w:lang w:eastAsia="zh-CN"/>
        </w:rPr>
        <w:t>体检</w:t>
      </w: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</w:p>
    <w:tbl>
      <w:tblPr>
        <w:tblStyle w:val="8"/>
        <w:tblW w:w="10949" w:type="dxa"/>
        <w:jc w:val="center"/>
        <w:tblInd w:w="-3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941"/>
        <w:gridCol w:w="972"/>
        <w:gridCol w:w="692"/>
        <w:gridCol w:w="2185"/>
        <w:gridCol w:w="749"/>
        <w:gridCol w:w="946"/>
        <w:gridCol w:w="1123"/>
        <w:gridCol w:w="983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学科岗位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试课顺序号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试课成绩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是否入围体检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330327********1348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330326********0729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88.48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赵浩然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330326********1414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90.28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330326********1814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87.28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郑亦璇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330303********0024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90.68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330327********3261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88.56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330326********1821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330326********2927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330326********0027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86.64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吴铭慧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330326********4025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88.28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蔡文婕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330326********2226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88.22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330327********1861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86.48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330326********6322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84.66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330326********6724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88.18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黄彤彤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330327********062X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330326********003X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86.46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黄昭阳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330326********2225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88.40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温从翰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330326********5917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330326********7915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77.64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330381********5128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330326********3611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84.46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330381********2929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89.04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郑国烁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330326********0734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330326********1433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汤灿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230622********0363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87.92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370685********102x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330326********4030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82.16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330327********0095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娄哈妮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330381********7629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87.42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方婷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330327********0822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83.82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330326********0725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330326********0718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78.36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210502********0323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叶漩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330326********2328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87.34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330326********7129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330326********6026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81.22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330327********204X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84.88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李晓丽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330324********0488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84.32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330327********008X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85.72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吕坡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330326********5612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330326********141X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330326********0069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80.84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李瑞鹤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330326********7422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84.58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沙****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513433********5624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330381********3911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82.66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陈韦伊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330326********524X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87.84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虞雪伦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330381********4122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86.34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郑晗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330326********0028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89.38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330326********2222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79.42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330326********4321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83.88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330326********0723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330326********4222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81.88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330326********2812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330328********2125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85.92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330326********1216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86.70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330326********0020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85.58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林思思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330327********2886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91.62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孙晓彤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330326********2822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89.34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支林海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330326********284X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89.86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330326********6811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82.86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330326********4343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88.76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330322********4815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87.18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330327********0019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83.54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330381********4520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91.02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411122********8238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411425********1528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白璐玮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330304********4243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89.06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王晴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412826********1768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89.58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371327********4917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罗德旺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330326********6316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89.66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陈映雪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330326********412X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89.96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330326********1820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89.24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330326********0048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330324********7917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342623********6843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330326********2821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86.66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张愉悦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330326********2826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91.16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331003********412X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330324********0080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89.38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郑张博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330326********4319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89.54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330327********1721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85.96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宠物（医学）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342523********001X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宠物（医学）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杜素素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330326********434X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83.46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宠物（医学）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330326********1844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80.24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机电一体化（数控）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黄振桓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330281********0839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87.26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机电一体化（数控）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330381********3317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李博伦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330283********0518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88.62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330304********9757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服装设计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330329********4945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320305********3021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330203********2729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林道磊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330304********0311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温家悦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330326********4314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330326********2833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87.54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330326********3013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330381********2623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330326********1813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83.88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330326********6329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83.92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330326********2239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周琰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330381********1444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胡玉婷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330326********2329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徐伶俐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330327********0840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330481********0027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81.12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刘宸汝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330302********7346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84.56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120221********0024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320203********0029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77.82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320205********3242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80.32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仲**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321284********6429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汪艺南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330183********3345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84.72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140524********8069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330602********7524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74.38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330621********6908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87.42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王奕煊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330724********0429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83.54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程靓淇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340824********0022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82.68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500236********0602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77.62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513429********1825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80.02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330326********0026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82.12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陈怡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330327********0864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黄**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330302********0826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87.72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100" w:lineRule="exact"/>
        <w:jc w:val="left"/>
        <w:rPr>
          <w:rFonts w:hint="eastAsia" w:eastAsia="宋体"/>
          <w:lang w:val="en-US" w:eastAsia="zh-CN"/>
        </w:rPr>
      </w:pPr>
    </w:p>
    <w:sectPr>
      <w:pgSz w:w="11906" w:h="16838"/>
      <w:pgMar w:top="1417" w:right="1417" w:bottom="1417" w:left="1417" w:header="851" w:footer="964" w:gutter="0"/>
      <w:cols w:space="0" w:num="1"/>
      <w:rtlGutter w:val="0"/>
      <w:docGrid w:type="linesAndChars" w:linePitch="292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  <w:rFonts w:cs="Calibri"/>
      </w:rPr>
    </w:pPr>
    <w:r>
      <w:rPr>
        <w:rStyle w:val="11"/>
        <w:rFonts w:cs="Calibri"/>
      </w:rPr>
      <w:fldChar w:fldCharType="begin"/>
    </w:r>
    <w:r>
      <w:rPr>
        <w:rStyle w:val="11"/>
        <w:rFonts w:cs="Calibri"/>
      </w:rPr>
      <w:instrText xml:space="preserve">PAGE  </w:instrText>
    </w:r>
    <w:r>
      <w:rPr>
        <w:rStyle w:val="11"/>
        <w:rFonts w:cs="Calibri"/>
      </w:rPr>
      <w:fldChar w:fldCharType="separate"/>
    </w:r>
    <w:r>
      <w:rPr>
        <w:rStyle w:val="11"/>
        <w:rFonts w:cs="Calibri"/>
      </w:rPr>
      <w:t>9</w:t>
    </w:r>
    <w:r>
      <w:rPr>
        <w:rStyle w:val="11"/>
        <w:rFonts w:cs="Calibri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2"/>
  <w:drawingGridVerticalSpacing w:val="14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ZDMzNDJlYjk0NGQ3NzllM2I0OGQ2YjI3YzkwYzUifQ=="/>
    <w:docVar w:name="KSO_WPS_MARK_KEY" w:val="969a475e-00f1-45f6-8437-830e0ee77e9f"/>
  </w:docVars>
  <w:rsids>
    <w:rsidRoot w:val="00265340"/>
    <w:rsid w:val="00001416"/>
    <w:rsid w:val="00015471"/>
    <w:rsid w:val="000205A0"/>
    <w:rsid w:val="0007390A"/>
    <w:rsid w:val="00083A73"/>
    <w:rsid w:val="00092A90"/>
    <w:rsid w:val="00113CAF"/>
    <w:rsid w:val="001700AB"/>
    <w:rsid w:val="00180B51"/>
    <w:rsid w:val="001A08E3"/>
    <w:rsid w:val="001E6EB5"/>
    <w:rsid w:val="002401E2"/>
    <w:rsid w:val="00240655"/>
    <w:rsid w:val="0026374D"/>
    <w:rsid w:val="00265340"/>
    <w:rsid w:val="00385F56"/>
    <w:rsid w:val="003F7DE8"/>
    <w:rsid w:val="00401A9D"/>
    <w:rsid w:val="00406D9D"/>
    <w:rsid w:val="0042060C"/>
    <w:rsid w:val="0043777A"/>
    <w:rsid w:val="00472271"/>
    <w:rsid w:val="004F33A0"/>
    <w:rsid w:val="005365BF"/>
    <w:rsid w:val="00544278"/>
    <w:rsid w:val="005B350D"/>
    <w:rsid w:val="005D2E12"/>
    <w:rsid w:val="005F502B"/>
    <w:rsid w:val="00613825"/>
    <w:rsid w:val="00651A4C"/>
    <w:rsid w:val="006623A9"/>
    <w:rsid w:val="006B5C16"/>
    <w:rsid w:val="006E4312"/>
    <w:rsid w:val="00705D20"/>
    <w:rsid w:val="007649DC"/>
    <w:rsid w:val="007A4B2A"/>
    <w:rsid w:val="007F388E"/>
    <w:rsid w:val="0081101F"/>
    <w:rsid w:val="00833B09"/>
    <w:rsid w:val="00843D0C"/>
    <w:rsid w:val="00844B00"/>
    <w:rsid w:val="00845645"/>
    <w:rsid w:val="0085433A"/>
    <w:rsid w:val="008C2DB4"/>
    <w:rsid w:val="008C78C0"/>
    <w:rsid w:val="008D6DAC"/>
    <w:rsid w:val="008F07CD"/>
    <w:rsid w:val="00935520"/>
    <w:rsid w:val="00980DC2"/>
    <w:rsid w:val="00A01FFA"/>
    <w:rsid w:val="00A36C40"/>
    <w:rsid w:val="00A712C0"/>
    <w:rsid w:val="00AB105C"/>
    <w:rsid w:val="00AB4473"/>
    <w:rsid w:val="00AB7485"/>
    <w:rsid w:val="00AD2A55"/>
    <w:rsid w:val="00B003FD"/>
    <w:rsid w:val="00BD194A"/>
    <w:rsid w:val="00BF32CE"/>
    <w:rsid w:val="00C52E8B"/>
    <w:rsid w:val="00C554DB"/>
    <w:rsid w:val="00C62043"/>
    <w:rsid w:val="00CE22DD"/>
    <w:rsid w:val="00D110A1"/>
    <w:rsid w:val="00D22D2C"/>
    <w:rsid w:val="00D6235B"/>
    <w:rsid w:val="00DB5D57"/>
    <w:rsid w:val="00DC67FC"/>
    <w:rsid w:val="00DF3316"/>
    <w:rsid w:val="00DF47A3"/>
    <w:rsid w:val="00E351FE"/>
    <w:rsid w:val="00E52882"/>
    <w:rsid w:val="00E80ECD"/>
    <w:rsid w:val="00E87E52"/>
    <w:rsid w:val="00ED7E74"/>
    <w:rsid w:val="00EE0379"/>
    <w:rsid w:val="00F120FA"/>
    <w:rsid w:val="00F17608"/>
    <w:rsid w:val="00F421DF"/>
    <w:rsid w:val="01062517"/>
    <w:rsid w:val="01E77DB9"/>
    <w:rsid w:val="03851FAF"/>
    <w:rsid w:val="03A6037A"/>
    <w:rsid w:val="044F759F"/>
    <w:rsid w:val="0578641A"/>
    <w:rsid w:val="058F1C8C"/>
    <w:rsid w:val="06481185"/>
    <w:rsid w:val="080562F8"/>
    <w:rsid w:val="09424497"/>
    <w:rsid w:val="0B1E155B"/>
    <w:rsid w:val="0CB334FA"/>
    <w:rsid w:val="0CF8581C"/>
    <w:rsid w:val="0D441024"/>
    <w:rsid w:val="12FC0567"/>
    <w:rsid w:val="13603414"/>
    <w:rsid w:val="14C20BC6"/>
    <w:rsid w:val="15596B16"/>
    <w:rsid w:val="1763654B"/>
    <w:rsid w:val="191846CC"/>
    <w:rsid w:val="1BC9738A"/>
    <w:rsid w:val="1CD6685F"/>
    <w:rsid w:val="1DD652CC"/>
    <w:rsid w:val="200D050A"/>
    <w:rsid w:val="20D51173"/>
    <w:rsid w:val="21737620"/>
    <w:rsid w:val="219B4D9A"/>
    <w:rsid w:val="246F4781"/>
    <w:rsid w:val="25FE297C"/>
    <w:rsid w:val="26562917"/>
    <w:rsid w:val="265C6A25"/>
    <w:rsid w:val="28DC386E"/>
    <w:rsid w:val="29723B2F"/>
    <w:rsid w:val="2A94041D"/>
    <w:rsid w:val="2C10264F"/>
    <w:rsid w:val="2CD94F36"/>
    <w:rsid w:val="2E6E29CF"/>
    <w:rsid w:val="2EC639EA"/>
    <w:rsid w:val="2FC16DCF"/>
    <w:rsid w:val="2FD5065E"/>
    <w:rsid w:val="2FEC2E57"/>
    <w:rsid w:val="325E156A"/>
    <w:rsid w:val="335B5535"/>
    <w:rsid w:val="34FE1EB6"/>
    <w:rsid w:val="34FF4D4A"/>
    <w:rsid w:val="352E6A60"/>
    <w:rsid w:val="35F24856"/>
    <w:rsid w:val="362E1892"/>
    <w:rsid w:val="36FD2C46"/>
    <w:rsid w:val="37176551"/>
    <w:rsid w:val="37FB18B5"/>
    <w:rsid w:val="385F7BAD"/>
    <w:rsid w:val="3D3C0D94"/>
    <w:rsid w:val="3D6C4570"/>
    <w:rsid w:val="3EAA5C88"/>
    <w:rsid w:val="3EC54A5D"/>
    <w:rsid w:val="3FD965F2"/>
    <w:rsid w:val="406D6D45"/>
    <w:rsid w:val="40AE56CE"/>
    <w:rsid w:val="40F46C3F"/>
    <w:rsid w:val="46910942"/>
    <w:rsid w:val="490A2275"/>
    <w:rsid w:val="4D3D4D08"/>
    <w:rsid w:val="514B15AD"/>
    <w:rsid w:val="540F63B7"/>
    <w:rsid w:val="5446618F"/>
    <w:rsid w:val="553046BF"/>
    <w:rsid w:val="56C86A26"/>
    <w:rsid w:val="58297225"/>
    <w:rsid w:val="59AA749B"/>
    <w:rsid w:val="5A8C2C8F"/>
    <w:rsid w:val="5AC53783"/>
    <w:rsid w:val="5BFB5703"/>
    <w:rsid w:val="5C2674C6"/>
    <w:rsid w:val="5D2978C9"/>
    <w:rsid w:val="5D7C78A2"/>
    <w:rsid w:val="5EC64A88"/>
    <w:rsid w:val="5F4C7597"/>
    <w:rsid w:val="61C71C0C"/>
    <w:rsid w:val="632534A3"/>
    <w:rsid w:val="63404FC0"/>
    <w:rsid w:val="67600D0A"/>
    <w:rsid w:val="696100F7"/>
    <w:rsid w:val="6D1149A9"/>
    <w:rsid w:val="6F4E2B76"/>
    <w:rsid w:val="6FC9401D"/>
    <w:rsid w:val="77896847"/>
    <w:rsid w:val="77C65168"/>
    <w:rsid w:val="79FE2773"/>
    <w:rsid w:val="7AE5338E"/>
    <w:rsid w:val="7EBB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qFormat/>
    <w:uiPriority w:val="99"/>
    <w:rPr>
      <w:rFonts w:cs="Times New Roman"/>
      <w:color w:val="800080"/>
      <w:u w:val="single"/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10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Heading 2 Char"/>
    <w:basedOn w:val="10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6">
    <w:name w:val="Date Char"/>
    <w:basedOn w:val="10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7">
    <w:name w:val="Footer Char"/>
    <w:basedOn w:val="10"/>
    <w:link w:val="5"/>
    <w:semiHidden/>
    <w:qFormat/>
    <w:locked/>
    <w:uiPriority w:val="99"/>
    <w:rPr>
      <w:rFonts w:cs="Calibri"/>
      <w:sz w:val="18"/>
      <w:szCs w:val="18"/>
    </w:rPr>
  </w:style>
  <w:style w:type="character" w:customStyle="1" w:styleId="18">
    <w:name w:val="Header Char"/>
    <w:basedOn w:val="10"/>
    <w:link w:val="6"/>
    <w:semiHidden/>
    <w:qFormat/>
    <w:locked/>
    <w:uiPriority w:val="99"/>
    <w:rPr>
      <w:rFonts w:cs="Calibri"/>
      <w:sz w:val="18"/>
      <w:szCs w:val="18"/>
    </w:rPr>
  </w:style>
  <w:style w:type="paragraph" w:customStyle="1" w:styleId="19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4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9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33">
    <w:name w:val="xl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8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8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8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36"/>
      <w:szCs w:val="36"/>
    </w:rPr>
  </w:style>
  <w:style w:type="paragraph" w:customStyle="1" w:styleId="37">
    <w:name w:val="xl89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36"/>
      <w:szCs w:val="36"/>
    </w:rPr>
  </w:style>
  <w:style w:type="character" w:customStyle="1" w:styleId="38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7</Pages>
  <Words>1906</Words>
  <Characters>4618</Characters>
  <Lines>0</Lines>
  <Paragraphs>0</Paragraphs>
  <TotalTime>20</TotalTime>
  <ScaleCrop>false</ScaleCrop>
  <LinksUpToDate>false</LinksUpToDate>
  <CharactersWithSpaces>4732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2022-11-07T08:19:00Z</dcterms:created>
  <dc:creator>User</dc:creator>
  <cp:lastModifiedBy>Administrator</cp:lastModifiedBy>
  <cp:lastPrinted>2025-11-12T08:01:05Z</cp:lastPrinted>
  <dcterms:modified xsi:type="dcterms:W3CDTF">2025-11-12T08:01:12Z</dcterms:modified>
  <dc:title>关于瑞安市教育系统赴高校提前招聘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7AF0F820077F4E69A07505FD23FDAFF7_12</vt:lpwstr>
  </property>
  <property fmtid="{D5CDD505-2E9C-101B-9397-08002B2CF9AE}" pid="4" name="KSOTemplateDocerSaveRecord">
    <vt:lpwstr>eyJoZGlkIjoiOWFmZDMzNDJlYjk0NGQ3NzllM2I0OGQ2YjI3YzkwYzUiLCJ1c2VySWQiOiIzMzQ3NDA4MDUifQ==</vt:lpwstr>
  </property>
</Properties>
</file>