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D02DA">
      <w:pPr>
        <w:widowControl/>
        <w:jc w:val="center"/>
        <w:rPr>
          <w:rFonts w:hint="eastAsia" w:ascii="仿宋" w:hAnsi="仿宋" w:eastAsia="仿宋" w:cs="宋体"/>
          <w:b/>
          <w:color w:val="000000" w:themeColor="text1"/>
          <w:kern w:val="0"/>
          <w:sz w:val="48"/>
          <w:szCs w:val="48"/>
          <w14:textFill>
            <w14:solidFill>
              <w14:schemeClr w14:val="tx1"/>
            </w14:solidFill>
          </w14:textFill>
        </w:rPr>
      </w:pPr>
      <w:r>
        <w:rPr>
          <w:rFonts w:hint="eastAsia" w:ascii="仿宋" w:hAnsi="仿宋" w:eastAsia="仿宋" w:cs="宋体"/>
          <w:b/>
          <w:color w:val="000000" w:themeColor="text1"/>
          <w:kern w:val="0"/>
          <w:sz w:val="48"/>
          <w:szCs w:val="48"/>
          <w14:textFill>
            <w14:solidFill>
              <w14:schemeClr w14:val="tx1"/>
            </w14:solidFill>
          </w14:textFill>
        </w:rPr>
        <w:t>杭州师范大学附属中学教育集团</w:t>
      </w:r>
    </w:p>
    <w:p w14:paraId="4AB4EFF5">
      <w:pPr>
        <w:widowControl/>
        <w:jc w:val="center"/>
        <w:rPr>
          <w:rFonts w:hint="default" w:ascii="仿宋" w:hAnsi="仿宋" w:eastAsia="仿宋" w:cs="宋体"/>
          <w:b/>
          <w:color w:val="000000" w:themeColor="text1"/>
          <w:kern w:val="0"/>
          <w:sz w:val="48"/>
          <w:szCs w:val="48"/>
          <w:lang w:val="en-US" w:eastAsia="zh-CN"/>
          <w14:textFill>
            <w14:solidFill>
              <w14:schemeClr w14:val="tx1"/>
            </w14:solidFill>
          </w14:textFill>
        </w:rPr>
      </w:pPr>
      <w:r>
        <w:rPr>
          <w:rFonts w:hint="eastAsia" w:ascii="仿宋" w:hAnsi="仿宋" w:eastAsia="仿宋" w:cs="宋体"/>
          <w:b/>
          <w:color w:val="000000" w:themeColor="text1"/>
          <w:kern w:val="0"/>
          <w:sz w:val="48"/>
          <w:szCs w:val="48"/>
          <w:lang w:val="en-US" w:eastAsia="zh-CN"/>
          <w14:textFill>
            <w14:solidFill>
              <w14:schemeClr w14:val="tx1"/>
            </w14:solidFill>
          </w14:textFill>
        </w:rPr>
        <w:t>教师招聘</w:t>
      </w:r>
    </w:p>
    <w:p w14:paraId="668CCE49">
      <w:pPr>
        <w:widowControl/>
        <w:ind w:firstLine="420" w:firstLineChars="200"/>
        <w:rPr>
          <w:rFonts w:hint="eastAsia" w:ascii="仿宋" w:hAnsi="仿宋" w:eastAsia="仿宋" w:cs="宋体"/>
          <w:color w:val="000000" w:themeColor="text1"/>
          <w:kern w:val="0"/>
          <w:sz w:val="21"/>
          <w:szCs w:val="21"/>
          <w14:textFill>
            <w14:solidFill>
              <w14:schemeClr w14:val="tx1"/>
            </w14:solidFill>
          </w14:textFill>
        </w:rPr>
      </w:pPr>
    </w:p>
    <w:p w14:paraId="70676299">
      <w:pPr>
        <w:widowControl/>
        <w:ind w:firstLine="560" w:firstLineChars="200"/>
        <w:rPr>
          <w:rFonts w:hint="eastAsia" w:ascii="仿宋" w:hAnsi="仿宋" w:eastAsia="仿宋" w:cs="宋体"/>
          <w:color w:val="000000" w:themeColor="text1"/>
          <w:kern w:val="0"/>
          <w:sz w:val="28"/>
          <w:szCs w:val="28"/>
          <w14:textFill>
            <w14:solidFill>
              <w14:schemeClr w14:val="tx1"/>
            </w14:solidFill>
          </w14:textFill>
        </w:rPr>
      </w:pPr>
      <w:r>
        <w:rPr>
          <w:rFonts w:ascii="仿宋" w:hAnsi="仿宋" w:eastAsia="仿宋" w:cs="宋体"/>
          <w:color w:val="000000" w:themeColor="text1"/>
          <w:kern w:val="0"/>
          <w:sz w:val="28"/>
          <w:szCs w:val="28"/>
          <w14:textFill>
            <w14:solidFill>
              <w14:schemeClr w14:val="tx1"/>
            </w14:solidFill>
          </w14:textFill>
        </w:rPr>
        <w:t>杭州师范大学附属中学始创于1969年，</w:t>
      </w:r>
      <w:r>
        <w:rPr>
          <w:rFonts w:hint="eastAsia" w:ascii="仿宋" w:hAnsi="仿宋" w:eastAsia="仿宋" w:cs="宋体"/>
          <w:color w:val="000000" w:themeColor="text1"/>
          <w:kern w:val="0"/>
          <w:sz w:val="28"/>
          <w:szCs w:val="28"/>
          <w14:textFill>
            <w14:solidFill>
              <w14:schemeClr w14:val="tx1"/>
            </w14:solidFill>
          </w14:textFill>
        </w:rPr>
        <w:t>简称杭师大附中，</w:t>
      </w:r>
      <w:r>
        <w:rPr>
          <w:rFonts w:ascii="仿宋" w:hAnsi="仿宋" w:eastAsia="仿宋" w:cs="宋体"/>
          <w:color w:val="000000" w:themeColor="text1"/>
          <w:kern w:val="0"/>
          <w:sz w:val="28"/>
          <w:szCs w:val="28"/>
          <w14:textFill>
            <w14:solidFill>
              <w14:schemeClr w14:val="tx1"/>
            </w14:solidFill>
          </w14:textFill>
        </w:rPr>
        <w:t>作为杭州市教育局直属的重点公办高中，</w:t>
      </w:r>
      <w:r>
        <w:rPr>
          <w:rFonts w:hint="eastAsia" w:ascii="仿宋" w:hAnsi="仿宋" w:eastAsia="仿宋" w:cs="宋体"/>
          <w:color w:val="000000" w:themeColor="text1"/>
          <w:kern w:val="0"/>
          <w:sz w:val="28"/>
          <w:szCs w:val="28"/>
          <w14:textFill>
            <w14:solidFill>
              <w14:schemeClr w14:val="tx1"/>
            </w14:solidFill>
          </w14:textFill>
        </w:rPr>
        <w:t>多年来</w:t>
      </w:r>
      <w:r>
        <w:rPr>
          <w:rFonts w:ascii="仿宋" w:hAnsi="仿宋" w:eastAsia="仿宋" w:cs="宋体"/>
          <w:color w:val="000000" w:themeColor="text1"/>
          <w:kern w:val="0"/>
          <w:sz w:val="28"/>
          <w:szCs w:val="28"/>
          <w14:textFill>
            <w14:solidFill>
              <w14:schemeClr w14:val="tx1"/>
            </w14:solidFill>
          </w14:textFill>
        </w:rPr>
        <w:t>深耕教学</w:t>
      </w:r>
      <w:r>
        <w:rPr>
          <w:rFonts w:hint="eastAsia" w:ascii="仿宋" w:hAnsi="仿宋" w:eastAsia="仿宋" w:cs="宋体"/>
          <w:color w:val="000000" w:themeColor="text1"/>
          <w:kern w:val="0"/>
          <w:sz w:val="28"/>
          <w:szCs w:val="28"/>
          <w14:textFill>
            <w14:solidFill>
              <w14:schemeClr w14:val="tx1"/>
            </w14:solidFill>
          </w14:textFill>
        </w:rPr>
        <w:t>领域</w:t>
      </w:r>
      <w:r>
        <w:rPr>
          <w:rFonts w:ascii="仿宋" w:hAnsi="仿宋" w:eastAsia="仿宋" w:cs="宋体"/>
          <w:color w:val="000000" w:themeColor="text1"/>
          <w:kern w:val="0"/>
          <w:sz w:val="28"/>
          <w:szCs w:val="28"/>
          <w14:textFill>
            <w14:solidFill>
              <w14:schemeClr w14:val="tx1"/>
            </w14:solidFill>
          </w14:textFill>
        </w:rPr>
        <w:t>，专注育人事业</w:t>
      </w:r>
      <w:r>
        <w:rPr>
          <w:rFonts w:hint="eastAsia" w:ascii="仿宋" w:hAnsi="仿宋" w:eastAsia="仿宋" w:cs="宋体"/>
          <w:color w:val="000000" w:themeColor="text1"/>
          <w:kern w:val="0"/>
          <w:sz w:val="28"/>
          <w:szCs w:val="28"/>
          <w14:textFill>
            <w14:solidFill>
              <w14:schemeClr w14:val="tx1"/>
            </w14:solidFill>
          </w14:textFill>
        </w:rPr>
        <w:t>，</w:t>
      </w:r>
      <w:r>
        <w:rPr>
          <w:rFonts w:ascii="仿宋" w:hAnsi="仿宋" w:eastAsia="仿宋" w:cs="宋体"/>
          <w:color w:val="000000" w:themeColor="text1"/>
          <w:kern w:val="0"/>
          <w:sz w:val="28"/>
          <w:szCs w:val="28"/>
          <w14:textFill>
            <w14:solidFill>
              <w14:schemeClr w14:val="tx1"/>
            </w14:solidFill>
          </w14:textFill>
        </w:rPr>
        <w:t>是浙江省一级重点中学、浙江省首批一级特色示范高中</w:t>
      </w:r>
      <w:r>
        <w:rPr>
          <w:rFonts w:hint="eastAsia" w:ascii="仿宋" w:hAnsi="仿宋" w:eastAsia="仿宋" w:cs="宋体"/>
          <w:color w:val="000000" w:themeColor="text1"/>
          <w:kern w:val="0"/>
          <w:sz w:val="28"/>
          <w:szCs w:val="28"/>
          <w14:textFill>
            <w14:solidFill>
              <w14:schemeClr w14:val="tx1"/>
            </w14:solidFill>
          </w14:textFill>
        </w:rPr>
        <w:t>、</w:t>
      </w:r>
      <w:r>
        <w:rPr>
          <w:rFonts w:ascii="仿宋" w:hAnsi="仿宋" w:eastAsia="仿宋" w:cs="宋体"/>
          <w:color w:val="000000" w:themeColor="text1"/>
          <w:kern w:val="0"/>
          <w:sz w:val="28"/>
          <w:szCs w:val="28"/>
          <w14:textFill>
            <w14:solidFill>
              <w14:schemeClr w14:val="tx1"/>
            </w14:solidFill>
          </w14:textFill>
        </w:rPr>
        <w:t>浙江省现代化学校。</w:t>
      </w:r>
    </w:p>
    <w:p w14:paraId="493E713B">
      <w:pPr>
        <w:widowControl/>
        <w:ind w:firstLine="560" w:firstLineChars="200"/>
        <w:rPr>
          <w:rFonts w:hint="eastAsia" w:ascii="仿宋" w:hAnsi="仿宋" w:eastAsia="仿宋" w:cs="宋体"/>
          <w:color w:val="000000" w:themeColor="text1"/>
          <w:kern w:val="0"/>
          <w:sz w:val="28"/>
          <w:szCs w:val="28"/>
          <w14:textFill>
            <w14:solidFill>
              <w14:schemeClr w14:val="tx1"/>
            </w14:solidFill>
          </w14:textFill>
        </w:rPr>
      </w:pPr>
      <w:r>
        <w:rPr>
          <w:rFonts w:ascii="仿宋" w:hAnsi="仿宋" w:eastAsia="仿宋" w:cs="宋体"/>
          <w:color w:val="000000" w:themeColor="text1"/>
          <w:kern w:val="0"/>
          <w:sz w:val="28"/>
          <w:szCs w:val="28"/>
          <w14:textFill>
            <w14:solidFill>
              <w14:schemeClr w14:val="tx1"/>
            </w14:solidFill>
          </w14:textFill>
        </w:rPr>
        <w:t>2024年，</w:t>
      </w:r>
      <w:r>
        <w:rPr>
          <w:rFonts w:hint="eastAsia" w:ascii="仿宋" w:hAnsi="仿宋" w:eastAsia="仿宋" w:cs="宋体"/>
          <w:color w:val="000000" w:themeColor="text1"/>
          <w:kern w:val="0"/>
          <w:sz w:val="28"/>
          <w:szCs w:val="28"/>
          <w14:textFill>
            <w14:solidFill>
              <w14:schemeClr w14:val="tx1"/>
            </w14:solidFill>
          </w14:textFill>
        </w:rPr>
        <w:t>杭师大附中</w:t>
      </w:r>
      <w:r>
        <w:rPr>
          <w:rFonts w:ascii="仿宋" w:hAnsi="仿宋" w:eastAsia="仿宋" w:cs="宋体"/>
          <w:color w:val="000000" w:themeColor="text1"/>
          <w:kern w:val="0"/>
          <w:sz w:val="28"/>
          <w:szCs w:val="28"/>
          <w14:textFill>
            <w14:solidFill>
              <w14:schemeClr w14:val="tx1"/>
            </w14:solidFill>
          </w14:textFill>
        </w:rPr>
        <w:t>迎来集团化办学的重要里程碑，承办了杭州师范大学附属第二中学。这所同样隶属杭州市教育局的</w:t>
      </w:r>
      <w:r>
        <w:rPr>
          <w:rFonts w:hint="eastAsia" w:ascii="仿宋" w:hAnsi="仿宋" w:eastAsia="仿宋" w:cs="宋体"/>
          <w:color w:val="000000" w:themeColor="text1"/>
          <w:kern w:val="0"/>
          <w:sz w:val="28"/>
          <w:szCs w:val="28"/>
          <w14:textFill>
            <w14:solidFill>
              <w14:schemeClr w14:val="tx1"/>
            </w14:solidFill>
          </w14:textFill>
        </w:rPr>
        <w:t>公办</w:t>
      </w:r>
      <w:r>
        <w:rPr>
          <w:rFonts w:ascii="仿宋" w:hAnsi="仿宋" w:eastAsia="仿宋" w:cs="宋体"/>
          <w:color w:val="000000" w:themeColor="text1"/>
          <w:kern w:val="0"/>
          <w:sz w:val="28"/>
          <w:szCs w:val="28"/>
          <w14:textFill>
            <w14:solidFill>
              <w14:schemeClr w14:val="tx1"/>
            </w14:solidFill>
          </w14:textFill>
        </w:rPr>
        <w:t>高中，承载着</w:t>
      </w:r>
      <w:r>
        <w:rPr>
          <w:rFonts w:hint="eastAsia" w:ascii="仿宋" w:hAnsi="仿宋" w:eastAsia="仿宋" w:cs="宋体"/>
          <w:color w:val="000000" w:themeColor="text1"/>
          <w:kern w:val="0"/>
          <w:sz w:val="28"/>
          <w:szCs w:val="28"/>
          <w14:textFill>
            <w14:solidFill>
              <w14:schemeClr w14:val="tx1"/>
            </w14:solidFill>
          </w14:textFill>
        </w:rPr>
        <w:t>师大附中</w:t>
      </w:r>
      <w:r>
        <w:rPr>
          <w:rFonts w:ascii="仿宋" w:hAnsi="仿宋" w:eastAsia="仿宋" w:cs="宋体"/>
          <w:color w:val="000000" w:themeColor="text1"/>
          <w:kern w:val="0"/>
          <w:sz w:val="28"/>
          <w:szCs w:val="28"/>
          <w14:textFill>
            <w14:solidFill>
              <w14:schemeClr w14:val="tx1"/>
            </w14:solidFill>
          </w14:textFill>
        </w:rPr>
        <w:t>的优质教育理念与深厚文化基因，</w:t>
      </w:r>
      <w:r>
        <w:rPr>
          <w:rFonts w:hint="eastAsia" w:ascii="仿宋" w:hAnsi="仿宋" w:eastAsia="仿宋" w:cs="宋体"/>
          <w:color w:val="000000" w:themeColor="text1"/>
          <w:kern w:val="0"/>
          <w:sz w:val="28"/>
          <w:szCs w:val="28"/>
          <w14:textFill>
            <w14:solidFill>
              <w14:schemeClr w14:val="tx1"/>
            </w14:solidFill>
          </w14:textFill>
        </w:rPr>
        <w:t>已</w:t>
      </w:r>
      <w:r>
        <w:rPr>
          <w:rFonts w:ascii="仿宋" w:hAnsi="仿宋" w:eastAsia="仿宋" w:cs="宋体"/>
          <w:color w:val="000000" w:themeColor="text1"/>
          <w:kern w:val="0"/>
          <w:sz w:val="28"/>
          <w:szCs w:val="28"/>
          <w14:textFill>
            <w14:solidFill>
              <w14:schemeClr w14:val="tx1"/>
            </w14:solidFill>
          </w14:textFill>
        </w:rPr>
        <w:t>开启新的教育征程。</w:t>
      </w:r>
    </w:p>
    <w:p w14:paraId="7B8AC2C4">
      <w:pPr>
        <w:widowControl/>
        <w:ind w:firstLine="560" w:firstLineChars="200"/>
        <w:rPr>
          <w:rFonts w:hint="eastAsia" w:ascii="仿宋" w:hAnsi="仿宋" w:eastAsia="仿宋" w:cs="宋体"/>
          <w:color w:val="000000" w:themeColor="text1"/>
          <w:kern w:val="0"/>
          <w:sz w:val="28"/>
          <w:szCs w:val="28"/>
          <w14:textFill>
            <w14:solidFill>
              <w14:schemeClr w14:val="tx1"/>
            </w14:solidFill>
          </w14:textFill>
        </w:rPr>
      </w:pPr>
      <w:r>
        <w:rPr>
          <w:rFonts w:ascii="仿宋" w:hAnsi="仿宋" w:eastAsia="仿宋" w:cs="宋体"/>
          <w:color w:val="000000" w:themeColor="text1"/>
          <w:kern w:val="0"/>
          <w:sz w:val="28"/>
          <w:szCs w:val="28"/>
          <w14:textFill>
            <w14:solidFill>
              <w14:schemeClr w14:val="tx1"/>
            </w14:solidFill>
          </w14:textFill>
        </w:rPr>
        <w:t>随着集团化办学步伐的稳步推进，为满足发展的迫切需求，现面向社会广纳贤才，诚邀热爱教育事业、怀揣教育梦想的优秀</w:t>
      </w:r>
      <w:r>
        <w:rPr>
          <w:rFonts w:hint="eastAsia" w:ascii="仿宋" w:hAnsi="仿宋" w:eastAsia="仿宋" w:cs="宋体"/>
          <w:color w:val="000000" w:themeColor="text1"/>
          <w:kern w:val="0"/>
          <w:sz w:val="28"/>
          <w:szCs w:val="28"/>
          <w14:textFill>
            <w14:solidFill>
              <w14:schemeClr w14:val="tx1"/>
            </w14:solidFill>
          </w14:textFill>
        </w:rPr>
        <w:t>精英加盟</w:t>
      </w:r>
      <w:r>
        <w:rPr>
          <w:rFonts w:ascii="仿宋" w:hAnsi="仿宋" w:eastAsia="仿宋" w:cs="宋体"/>
          <w:color w:val="000000" w:themeColor="text1"/>
          <w:kern w:val="0"/>
          <w:sz w:val="28"/>
          <w:szCs w:val="28"/>
          <w14:textFill>
            <w14:solidFill>
              <w14:schemeClr w14:val="tx1"/>
            </w14:solidFill>
          </w14:textFill>
        </w:rPr>
        <w:t>。</w:t>
      </w:r>
    </w:p>
    <w:p w14:paraId="0A134D05">
      <w:pPr>
        <w:widowControl/>
        <w:jc w:val="center"/>
        <w:rPr>
          <w:rFonts w:hint="eastAsia" w:ascii="仿宋" w:hAnsi="仿宋" w:eastAsia="仿宋" w:cs="宋体"/>
          <w:b/>
          <w:bCs/>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杭州师范大学附属中学简介</w:t>
      </w:r>
    </w:p>
    <w:p w14:paraId="3CE11AF9">
      <w:pPr>
        <w:widowControl/>
        <w:ind w:firstLine="560" w:firstLineChars="200"/>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杭州师范大学附属中学走现代化办学之路</w:t>
      </w:r>
      <w:r>
        <w:rPr>
          <w:rFonts w:ascii="仿宋" w:hAnsi="仿宋" w:eastAsia="仿宋" w:cs="宋体"/>
          <w:color w:val="000000" w:themeColor="text1"/>
          <w:kern w:val="0"/>
          <w:sz w:val="28"/>
          <w:szCs w:val="28"/>
          <w14:textFill>
            <w14:solidFill>
              <w14:schemeClr w14:val="tx1"/>
            </w14:solidFill>
          </w14:textFill>
        </w:rPr>
        <w:t>，近年来持续为北京大学、清华大学、浙江大学、复旦大学、中国科学技术大学、香港大学等全国著名重点大学输送了大批优秀毕业生。学校先后荣获全国家校共育数字化实验学校、浙江省文明单位、浙江省文明学校、杭州市“人民满意学校”等50余项集体荣誉称号。</w:t>
      </w:r>
    </w:p>
    <w:p w14:paraId="01358A05">
      <w:pPr>
        <w:widowControl/>
        <w:ind w:firstLine="562" w:firstLineChars="200"/>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 xml:space="preserve">理念先进  特色明显  </w:t>
      </w:r>
      <w:r>
        <w:rPr>
          <w:rFonts w:ascii="仿宋" w:hAnsi="仿宋" w:eastAsia="仿宋" w:cs="宋体"/>
          <w:color w:val="000000" w:themeColor="text1"/>
          <w:kern w:val="0"/>
          <w:sz w:val="28"/>
          <w:szCs w:val="28"/>
          <w14:textFill>
            <w14:solidFill>
              <w14:schemeClr w14:val="tx1"/>
            </w14:solidFill>
          </w14:textFill>
        </w:rPr>
        <w:t>学校秉持“创造适合学生发展的教育”理念，以培养“自信</w:t>
      </w:r>
      <w:r>
        <w:rPr>
          <w:rFonts w:hint="eastAsia" w:ascii="仿宋" w:hAnsi="仿宋" w:eastAsia="仿宋" w:cs="宋体"/>
          <w:color w:val="000000" w:themeColor="text1"/>
          <w:kern w:val="0"/>
          <w:sz w:val="28"/>
          <w:szCs w:val="28"/>
          <w14:textFill>
            <w14:solidFill>
              <w14:schemeClr w14:val="tx1"/>
            </w14:solidFill>
          </w14:textFill>
        </w:rPr>
        <w:t>的</w:t>
      </w:r>
      <w:r>
        <w:rPr>
          <w:rFonts w:ascii="仿宋" w:hAnsi="仿宋" w:eastAsia="仿宋" w:cs="宋体"/>
          <w:color w:val="000000" w:themeColor="text1"/>
          <w:kern w:val="0"/>
          <w:sz w:val="28"/>
          <w:szCs w:val="28"/>
          <w14:textFill>
            <w14:solidFill>
              <w14:schemeClr w14:val="tx1"/>
            </w14:solidFill>
          </w14:textFill>
        </w:rPr>
        <w:t>个体、成功</w:t>
      </w:r>
      <w:r>
        <w:rPr>
          <w:rFonts w:hint="eastAsia" w:ascii="仿宋" w:hAnsi="仿宋" w:eastAsia="仿宋" w:cs="宋体"/>
          <w:color w:val="000000" w:themeColor="text1"/>
          <w:kern w:val="0"/>
          <w:sz w:val="28"/>
          <w:szCs w:val="28"/>
          <w14:textFill>
            <w14:solidFill>
              <w14:schemeClr w14:val="tx1"/>
            </w14:solidFill>
          </w14:textFill>
        </w:rPr>
        <w:t>的</w:t>
      </w:r>
      <w:r>
        <w:rPr>
          <w:rFonts w:ascii="仿宋" w:hAnsi="仿宋" w:eastAsia="仿宋" w:cs="宋体"/>
          <w:color w:val="000000" w:themeColor="text1"/>
          <w:kern w:val="0"/>
          <w:sz w:val="28"/>
          <w:szCs w:val="28"/>
          <w14:textFill>
            <w14:solidFill>
              <w14:schemeClr w14:val="tx1"/>
            </w14:solidFill>
          </w14:textFill>
        </w:rPr>
        <w:t>学习者</w:t>
      </w:r>
      <w:r>
        <w:rPr>
          <w:rFonts w:hint="eastAsia" w:ascii="仿宋" w:hAnsi="仿宋" w:eastAsia="仿宋" w:cs="宋体"/>
          <w:color w:val="000000" w:themeColor="text1"/>
          <w:kern w:val="0"/>
          <w:sz w:val="28"/>
          <w:szCs w:val="28"/>
          <w14:textFill>
            <w14:solidFill>
              <w14:schemeClr w14:val="tx1"/>
            </w14:solidFill>
          </w14:textFill>
        </w:rPr>
        <w:t>和</w:t>
      </w:r>
      <w:r>
        <w:rPr>
          <w:rFonts w:ascii="仿宋" w:hAnsi="仿宋" w:eastAsia="仿宋" w:cs="宋体"/>
          <w:color w:val="000000" w:themeColor="text1"/>
          <w:kern w:val="0"/>
          <w:sz w:val="28"/>
          <w:szCs w:val="28"/>
          <w14:textFill>
            <w14:solidFill>
              <w14:schemeClr w14:val="tx1"/>
            </w14:solidFill>
          </w14:textFill>
        </w:rPr>
        <w:t>负责任</w:t>
      </w:r>
      <w:r>
        <w:rPr>
          <w:rFonts w:hint="eastAsia" w:ascii="仿宋" w:hAnsi="仿宋" w:eastAsia="仿宋" w:cs="宋体"/>
          <w:color w:val="000000" w:themeColor="text1"/>
          <w:kern w:val="0"/>
          <w:sz w:val="28"/>
          <w:szCs w:val="28"/>
          <w14:textFill>
            <w14:solidFill>
              <w14:schemeClr w14:val="tx1"/>
            </w14:solidFill>
          </w14:textFill>
        </w:rPr>
        <w:t>的现代</w:t>
      </w:r>
      <w:r>
        <w:rPr>
          <w:rFonts w:ascii="仿宋" w:hAnsi="仿宋" w:eastAsia="仿宋" w:cs="宋体"/>
          <w:color w:val="000000" w:themeColor="text1"/>
          <w:kern w:val="0"/>
          <w:sz w:val="28"/>
          <w:szCs w:val="28"/>
          <w14:textFill>
            <w14:solidFill>
              <w14:schemeClr w14:val="tx1"/>
            </w14:solidFill>
          </w14:textFill>
        </w:rPr>
        <w:t>公民”为目标。其选课走班教学经验</w:t>
      </w:r>
      <w:r>
        <w:rPr>
          <w:rFonts w:hint="eastAsia" w:ascii="仿宋" w:hAnsi="仿宋" w:eastAsia="仿宋" w:cs="宋体"/>
          <w:color w:val="000000" w:themeColor="text1"/>
          <w:kern w:val="0"/>
          <w:sz w:val="28"/>
          <w:szCs w:val="28"/>
          <w14:textFill>
            <w14:solidFill>
              <w14:schemeClr w14:val="tx1"/>
            </w14:solidFill>
          </w14:textFill>
        </w:rPr>
        <w:t>和</w:t>
      </w:r>
      <w:r>
        <w:rPr>
          <w:rFonts w:ascii="仿宋" w:hAnsi="仿宋" w:eastAsia="仿宋" w:cs="宋体"/>
          <w:color w:val="000000" w:themeColor="text1"/>
          <w:kern w:val="0"/>
          <w:sz w:val="28"/>
          <w:szCs w:val="28"/>
          <w14:textFill>
            <w14:solidFill>
              <w14:schemeClr w14:val="tx1"/>
            </w14:solidFill>
          </w14:textFill>
        </w:rPr>
        <w:t>五育融合育人模式三次获《人民教育》推广</w:t>
      </w:r>
      <w:r>
        <w:rPr>
          <w:rFonts w:hint="eastAsia" w:ascii="仿宋" w:hAnsi="仿宋" w:eastAsia="仿宋" w:cs="宋体"/>
          <w:color w:val="000000" w:themeColor="text1"/>
          <w:kern w:val="0"/>
          <w:sz w:val="28"/>
          <w:szCs w:val="28"/>
          <w14:textFill>
            <w14:solidFill>
              <w14:schemeClr w14:val="tx1"/>
            </w14:solidFill>
          </w14:textFill>
        </w:rPr>
        <w:t>，</w:t>
      </w:r>
      <w:r>
        <w:rPr>
          <w:rFonts w:ascii="仿宋" w:hAnsi="仿宋" w:eastAsia="仿宋" w:cs="宋体"/>
          <w:color w:val="000000" w:themeColor="text1"/>
          <w:kern w:val="0"/>
          <w:sz w:val="28"/>
          <w:szCs w:val="28"/>
          <w14:textFill>
            <w14:solidFill>
              <w14:schemeClr w14:val="tx1"/>
            </w14:solidFill>
          </w14:textFill>
        </w:rPr>
        <w:t>德育工作经验</w:t>
      </w:r>
      <w:r>
        <w:rPr>
          <w:rFonts w:hint="eastAsia" w:ascii="仿宋" w:hAnsi="仿宋" w:eastAsia="仿宋" w:cs="宋体"/>
          <w:color w:val="000000" w:themeColor="text1"/>
          <w:kern w:val="0"/>
          <w:sz w:val="28"/>
          <w:szCs w:val="28"/>
          <w14:textFill>
            <w14:solidFill>
              <w14:schemeClr w14:val="tx1"/>
            </w14:solidFill>
          </w14:textFill>
        </w:rPr>
        <w:t>入选</w:t>
      </w:r>
      <w:r>
        <w:rPr>
          <w:rFonts w:ascii="仿宋" w:hAnsi="仿宋" w:eastAsia="仿宋" w:cs="宋体"/>
          <w:color w:val="000000" w:themeColor="text1"/>
          <w:kern w:val="0"/>
          <w:sz w:val="28"/>
          <w:szCs w:val="28"/>
          <w14:textFill>
            <w14:solidFill>
              <w14:schemeClr w14:val="tx1"/>
            </w14:solidFill>
          </w14:textFill>
        </w:rPr>
        <w:t>教育部经典案例</w:t>
      </w:r>
      <w:r>
        <w:rPr>
          <w:rFonts w:hint="eastAsia" w:ascii="仿宋" w:hAnsi="仿宋" w:eastAsia="仿宋" w:cs="宋体"/>
          <w:color w:val="000000" w:themeColor="text1"/>
          <w:kern w:val="0"/>
          <w:sz w:val="28"/>
          <w:szCs w:val="28"/>
          <w14:textFill>
            <w14:solidFill>
              <w14:schemeClr w14:val="tx1"/>
            </w14:solidFill>
          </w14:textFill>
        </w:rPr>
        <w:t>，</w:t>
      </w:r>
      <w:r>
        <w:rPr>
          <w:rFonts w:ascii="仿宋" w:hAnsi="仿宋" w:eastAsia="仿宋" w:cs="宋体"/>
          <w:color w:val="000000" w:themeColor="text1"/>
          <w:kern w:val="0"/>
          <w:sz w:val="28"/>
          <w:szCs w:val="28"/>
          <w14:textFill>
            <w14:solidFill>
              <w14:schemeClr w14:val="tx1"/>
            </w14:solidFill>
          </w14:textFill>
        </w:rPr>
        <w:t>不同类型</w:t>
      </w:r>
      <w:r>
        <w:rPr>
          <w:rFonts w:hint="eastAsia" w:ascii="仿宋" w:hAnsi="仿宋" w:eastAsia="仿宋" w:cs="宋体"/>
          <w:color w:val="000000" w:themeColor="text1"/>
          <w:kern w:val="0"/>
          <w:sz w:val="28"/>
          <w:szCs w:val="28"/>
          <w14:textFill>
            <w14:solidFill>
              <w14:schemeClr w14:val="tx1"/>
            </w14:solidFill>
          </w14:textFill>
        </w:rPr>
        <w:t>的</w:t>
      </w:r>
      <w:r>
        <w:rPr>
          <w:rFonts w:ascii="仿宋" w:hAnsi="仿宋" w:eastAsia="仿宋" w:cs="宋体"/>
          <w:color w:val="000000" w:themeColor="text1"/>
          <w:kern w:val="0"/>
          <w:sz w:val="28"/>
          <w:szCs w:val="28"/>
          <w14:textFill>
            <w14:solidFill>
              <w14:schemeClr w14:val="tx1"/>
            </w14:solidFill>
          </w14:textFill>
        </w:rPr>
        <w:t>学生</w:t>
      </w:r>
      <w:r>
        <w:rPr>
          <w:rFonts w:hint="eastAsia" w:ascii="仿宋" w:hAnsi="仿宋" w:eastAsia="仿宋" w:cs="宋体"/>
          <w:color w:val="000000" w:themeColor="text1"/>
          <w:kern w:val="0"/>
          <w:sz w:val="28"/>
          <w:szCs w:val="28"/>
          <w14:textFill>
            <w14:solidFill>
              <w14:schemeClr w14:val="tx1"/>
            </w14:solidFill>
          </w14:textFill>
        </w:rPr>
        <w:t>在师大附中</w:t>
      </w:r>
      <w:r>
        <w:rPr>
          <w:rFonts w:ascii="仿宋" w:hAnsi="仿宋" w:eastAsia="仿宋" w:cs="宋体"/>
          <w:color w:val="000000" w:themeColor="text1"/>
          <w:kern w:val="0"/>
          <w:sz w:val="28"/>
          <w:szCs w:val="28"/>
          <w14:textFill>
            <w14:solidFill>
              <w14:schemeClr w14:val="tx1"/>
            </w14:solidFill>
          </w14:textFill>
        </w:rPr>
        <w:t>轻负高质成长。</w:t>
      </w:r>
    </w:p>
    <w:p w14:paraId="0679F4AC">
      <w:pPr>
        <w:widowControl/>
        <w:ind w:firstLine="562" w:firstLineChars="200"/>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名师荟萃  课程丰富</w:t>
      </w:r>
      <w:r>
        <w:rPr>
          <w:rFonts w:hint="eastAsia" w:ascii="仿宋" w:hAnsi="仿宋" w:eastAsia="仿宋" w:cs="宋体"/>
          <w:color w:val="000000" w:themeColor="text1"/>
          <w:kern w:val="0"/>
          <w:sz w:val="28"/>
          <w:szCs w:val="28"/>
          <w14:textFill>
            <w14:solidFill>
              <w14:schemeClr w14:val="tx1"/>
            </w14:solidFill>
          </w14:textFill>
        </w:rPr>
        <w:t xml:space="preserve">  学校师资一流，结构合理，现有教职员工266人，正高级教师3人，特级教师</w:t>
      </w:r>
      <w:r>
        <w:rPr>
          <w:rFonts w:ascii="仿宋" w:hAnsi="仿宋" w:eastAsia="仿宋" w:cs="宋体"/>
          <w:color w:val="000000" w:themeColor="text1"/>
          <w:kern w:val="0"/>
          <w:sz w:val="28"/>
          <w:szCs w:val="28"/>
          <w14:textFill>
            <w14:solidFill>
              <w14:schemeClr w14:val="tx1"/>
            </w14:solidFill>
          </w14:textFill>
        </w:rPr>
        <w:t>2</w:t>
      </w:r>
      <w:r>
        <w:rPr>
          <w:rFonts w:hint="eastAsia" w:ascii="仿宋" w:hAnsi="仿宋" w:eastAsia="仿宋" w:cs="宋体"/>
          <w:color w:val="000000" w:themeColor="text1"/>
          <w:kern w:val="0"/>
          <w:sz w:val="28"/>
          <w:szCs w:val="28"/>
          <w14:textFill>
            <w14:solidFill>
              <w14:schemeClr w14:val="tx1"/>
            </w14:solidFill>
          </w14:textFill>
        </w:rPr>
        <w:t>人，博士、硕士以上学历教师</w:t>
      </w:r>
      <w:r>
        <w:rPr>
          <w:rFonts w:ascii="仿宋" w:hAnsi="仿宋" w:eastAsia="仿宋" w:cs="宋体"/>
          <w:color w:val="000000" w:themeColor="text1"/>
          <w:kern w:val="0"/>
          <w:sz w:val="28"/>
          <w:szCs w:val="28"/>
          <w14:textFill>
            <w14:solidFill>
              <w14:schemeClr w14:val="tx1"/>
            </w14:solidFill>
          </w14:textFill>
        </w:rPr>
        <w:t>103</w:t>
      </w:r>
      <w:r>
        <w:rPr>
          <w:rFonts w:hint="eastAsia" w:ascii="仿宋" w:hAnsi="仿宋" w:eastAsia="仿宋" w:cs="宋体"/>
          <w:color w:val="000000" w:themeColor="text1"/>
          <w:kern w:val="0"/>
          <w:sz w:val="28"/>
          <w:szCs w:val="28"/>
          <w14:textFill>
            <w14:solidFill>
              <w14:schemeClr w14:val="tx1"/>
            </w14:solidFill>
          </w14:textFill>
        </w:rPr>
        <w:t>人，高级教师比例超60%。学校课程资源丰富。拥有选修课程265门，其中省市精品课程</w:t>
      </w:r>
      <w:r>
        <w:rPr>
          <w:rFonts w:ascii="仿宋" w:hAnsi="仿宋" w:eastAsia="仿宋" w:cs="宋体"/>
          <w:color w:val="000000" w:themeColor="text1"/>
          <w:kern w:val="0"/>
          <w:sz w:val="28"/>
          <w:szCs w:val="28"/>
          <w14:textFill>
            <w14:solidFill>
              <w14:schemeClr w14:val="tx1"/>
            </w14:solidFill>
          </w14:textFill>
        </w:rPr>
        <w:t>17</w:t>
      </w:r>
      <w:r>
        <w:rPr>
          <w:rFonts w:hint="eastAsia" w:ascii="仿宋" w:hAnsi="仿宋" w:eastAsia="仿宋" w:cs="宋体"/>
          <w:color w:val="000000" w:themeColor="text1"/>
          <w:kern w:val="0"/>
          <w:sz w:val="28"/>
          <w:szCs w:val="28"/>
          <w14:textFill>
            <w14:solidFill>
              <w14:schemeClr w14:val="tx1"/>
            </w14:solidFill>
          </w14:textFill>
        </w:rPr>
        <w:t>门，引自浙江大学等高校的大学先修课程20余门。专职外教10余人，与美、加、德、法、比、澳等国知名高中结为友好学校，常年开展国际交流，让学生拥有“中国心灵、国际视野”。</w:t>
      </w:r>
    </w:p>
    <w:p w14:paraId="0FAC1A24">
      <w:pPr>
        <w:spacing w:line="360" w:lineRule="auto"/>
        <w:ind w:firstLine="562" w:firstLineChars="200"/>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社团精彩  魅力独特</w:t>
      </w:r>
      <w:r>
        <w:rPr>
          <w:rFonts w:hint="eastAsia" w:ascii="仿宋" w:hAnsi="仿宋" w:eastAsia="仿宋" w:cs="宋体"/>
          <w:color w:val="000000" w:themeColor="text1"/>
          <w:kern w:val="0"/>
          <w:sz w:val="28"/>
          <w:szCs w:val="28"/>
          <w14:textFill>
            <w14:solidFill>
              <w14:schemeClr w14:val="tx1"/>
            </w14:solidFill>
          </w14:textFill>
        </w:rPr>
        <w:t xml:space="preserve">  校园文化活动生机勃勃，每年举办的文化节、社团节、科技节、体育节、成人节等主题活动，满足学生多样化发展需求。新知文学社、非凡话剧社、探索奥秘社、武术社、手绘社、动漫社、日语社、韩语社、跆拳道社等30多个精品社团深受学生欢迎。校男子足球队十四次勇夺杭州市冠军，蝉联浙江省三连冠并代表浙江省出征全国中学生校园足球联赛。</w:t>
      </w:r>
    </w:p>
    <w:p w14:paraId="58739EA2">
      <w:pPr>
        <w:spacing w:line="360" w:lineRule="auto"/>
        <w:ind w:firstLine="562" w:firstLineChars="200"/>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智慧校园  设施先进</w:t>
      </w:r>
      <w:r>
        <w:rPr>
          <w:rFonts w:hint="eastAsia" w:ascii="仿宋" w:hAnsi="仿宋" w:eastAsia="仿宋" w:cs="宋体"/>
          <w:color w:val="000000" w:themeColor="text1"/>
          <w:kern w:val="0"/>
          <w:sz w:val="28"/>
          <w:szCs w:val="28"/>
          <w14:textFill>
            <w14:solidFill>
              <w14:schemeClr w14:val="tx1"/>
            </w14:solidFill>
          </w14:textFill>
        </w:rPr>
        <w:t xml:space="preserve">  学校每个教室均配有交互一体机等智能教学设备，校内拥有物理、化学、生物、通用技术创新实验室，地理、历史、音乐、美术学科教室等先进场馆，让学习更有深度且充满乐趣。体育设施配套充裕，400米国际标准田径场，篮球馆、排球馆、网球馆、羽毛球馆、乒乓球室等运动场地一应俱全。2025年学校改扩建体投入使用，全新的教学楼、功能完备的体艺楼和设施现代化的学生公寓，为在校师生带来更为舒适的校园生活体验。</w:t>
      </w:r>
    </w:p>
    <w:p w14:paraId="66999899">
      <w:pPr>
        <w:spacing w:line="360" w:lineRule="auto"/>
        <w:ind w:firstLine="562" w:firstLineChars="200"/>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住宿一流  吃货天堂</w:t>
      </w:r>
      <w:r>
        <w:rPr>
          <w:rFonts w:hint="eastAsia" w:ascii="仿宋" w:hAnsi="仿宋" w:eastAsia="仿宋" w:cs="宋体"/>
          <w:color w:val="000000" w:themeColor="text1"/>
          <w:kern w:val="0"/>
          <w:sz w:val="28"/>
          <w:szCs w:val="28"/>
          <w14:textFill>
            <w14:solidFill>
              <w14:schemeClr w14:val="tx1"/>
            </w14:solidFill>
          </w14:textFill>
        </w:rPr>
        <w:t xml:space="preserve">  学校可供单身教师住宿，公寓条件一流，配备有空调、吹风机、直拨电话、24小时热水、独立卫生间。校内餐厅提供一日四餐（含夜宵），咖啡吧提供西点热饮，被学生赞为“吃货的天堂”。生活区设有书吧、浙大品牌超市、自动售货机等，配套齐全，生活便利。人脸识别系统及线上智慧管理平台等更为校园生活提供了全方位服务。</w:t>
      </w:r>
    </w:p>
    <w:p w14:paraId="2D800711">
      <w:pPr>
        <w:spacing w:line="360" w:lineRule="auto"/>
        <w:ind w:firstLine="562" w:firstLineChars="200"/>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交通便捷  环境优雅</w:t>
      </w:r>
      <w:r>
        <w:rPr>
          <w:rFonts w:hint="eastAsia" w:ascii="仿宋" w:hAnsi="仿宋" w:eastAsia="仿宋" w:cs="宋体"/>
          <w:color w:val="000000" w:themeColor="text1"/>
          <w:kern w:val="0"/>
          <w:sz w:val="28"/>
          <w:szCs w:val="28"/>
          <w14:textFill>
            <w14:solidFill>
              <w14:schemeClr w14:val="tx1"/>
            </w14:solidFill>
          </w14:textFill>
        </w:rPr>
        <w:t xml:space="preserve">  学校毗邻浙江大学紫金港校区，与西湖大学咫尺之遥，位置优越，人文荟萃，地铁2号线直达。校园占地240多亩，是杭州主城区最大的高中校园，视野开阔，植被丰富，四季皆景。春赏樱花漫舞，夏闻荷香沁脾，秋拣霜叶遍地，冬望雪松竞翠，优美的环境助力教师得到更全面的发展。</w:t>
      </w:r>
    </w:p>
    <w:p w14:paraId="32D3E8AA">
      <w:pPr>
        <w:widowControl/>
        <w:ind w:firstLine="560" w:firstLineChars="200"/>
        <w:rPr>
          <w:rFonts w:hint="eastAsia" w:ascii="仿宋" w:hAnsi="仿宋" w:eastAsia="仿宋" w:cs="宋体"/>
          <w:color w:val="000000" w:themeColor="text1"/>
          <w:kern w:val="0"/>
          <w:sz w:val="36"/>
          <w:szCs w:val="36"/>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现面向社会</w:t>
      </w:r>
      <w:r>
        <w:rPr>
          <w:rFonts w:hint="eastAsia" w:ascii="仿宋" w:hAnsi="仿宋" w:eastAsia="仿宋"/>
          <w:b/>
          <w:color w:val="FF0000"/>
          <w:sz w:val="36"/>
          <w:szCs w:val="36"/>
        </w:rPr>
        <w:t>招聘</w:t>
      </w:r>
      <w:bookmarkStart w:id="0" w:name="_GoBack"/>
      <w:bookmarkEnd w:id="0"/>
      <w:r>
        <w:rPr>
          <w:rFonts w:hint="eastAsia" w:ascii="仿宋" w:hAnsi="仿宋" w:eastAsia="仿宋"/>
          <w:b/>
          <w:bCs/>
          <w:color w:val="FF0000"/>
          <w:sz w:val="32"/>
          <w:szCs w:val="32"/>
        </w:rPr>
        <w:t>语文、数学、英语、物理、化学、历史、地理、体育</w:t>
      </w:r>
      <w:r>
        <w:rPr>
          <w:rFonts w:hint="eastAsia" w:ascii="仿宋" w:hAnsi="仿宋" w:eastAsia="仿宋" w:cs="宋体"/>
          <w:color w:val="000000" w:themeColor="text1"/>
          <w:kern w:val="0"/>
          <w:sz w:val="28"/>
          <w:szCs w:val="28"/>
          <w14:textFill>
            <w14:solidFill>
              <w14:schemeClr w14:val="tx1"/>
            </w14:solidFill>
          </w14:textFill>
        </w:rPr>
        <w:t>学科专任教师</w:t>
      </w:r>
      <w:r>
        <w:rPr>
          <w:rFonts w:hint="eastAsia" w:ascii="仿宋" w:hAnsi="仿宋" w:eastAsia="仿宋" w:cs="宋体"/>
          <w:color w:val="000000" w:themeColor="text1"/>
          <w:kern w:val="0"/>
          <w:sz w:val="28"/>
          <w:szCs w:val="28"/>
          <w:lang w:val="en-US" w:eastAsia="zh-CN"/>
          <w14:textFill>
            <w14:solidFill>
              <w14:schemeClr w14:val="tx1"/>
            </w14:solidFill>
          </w14:textFill>
        </w:rPr>
        <w:t>若干名，</w:t>
      </w:r>
      <w:r>
        <w:rPr>
          <w:rFonts w:hint="eastAsia" w:ascii="仿宋" w:hAnsi="仿宋" w:eastAsia="仿宋" w:cs="宋体"/>
          <w:color w:val="000000" w:themeColor="text1"/>
          <w:kern w:val="0"/>
          <w:sz w:val="28"/>
          <w:szCs w:val="28"/>
          <w14:textFill>
            <w14:solidFill>
              <w14:schemeClr w14:val="tx1"/>
            </w14:solidFill>
          </w14:textFill>
        </w:rPr>
        <w:t>录用</w:t>
      </w:r>
      <w:r>
        <w:rPr>
          <w:rFonts w:ascii="仿宋" w:hAnsi="仿宋" w:eastAsia="仿宋" w:cs="宋体"/>
          <w:color w:val="000000" w:themeColor="text1"/>
          <w:kern w:val="0"/>
          <w:sz w:val="28"/>
          <w:szCs w:val="28"/>
          <w14:textFill>
            <w14:solidFill>
              <w14:schemeClr w14:val="tx1"/>
            </w14:solidFill>
          </w14:textFill>
        </w:rPr>
        <w:t>人员均列入</w:t>
      </w:r>
      <w:r>
        <w:rPr>
          <w:rFonts w:hint="eastAsia" w:ascii="仿宋" w:hAnsi="仿宋" w:eastAsia="仿宋"/>
          <w:b/>
          <w:bCs/>
          <w:color w:val="FF0000"/>
          <w:sz w:val="32"/>
          <w:szCs w:val="32"/>
        </w:rPr>
        <w:t>事业编制</w:t>
      </w:r>
      <w:r>
        <w:rPr>
          <w:rFonts w:hint="eastAsia" w:ascii="仿宋" w:hAnsi="仿宋" w:eastAsia="仿宋" w:cs="宋体"/>
          <w:color w:val="000000" w:themeColor="text1"/>
          <w:kern w:val="0"/>
          <w:sz w:val="36"/>
          <w:szCs w:val="36"/>
          <w14:textFill>
            <w14:solidFill>
              <w14:schemeClr w14:val="tx1"/>
            </w14:solidFill>
          </w14:textFill>
        </w:rPr>
        <w:t>。</w:t>
      </w:r>
    </w:p>
    <w:p w14:paraId="1FEB0DD5">
      <w:pP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招聘对象：</w:t>
      </w:r>
    </w:p>
    <w:p w14:paraId="6B8E0796">
      <w:pP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（1）硕士及以上研究生；</w:t>
      </w:r>
    </w:p>
    <w:p w14:paraId="5D653050">
      <w:pP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（2）浙江省教育厅签约的2</w:t>
      </w:r>
      <w:r>
        <w:rPr>
          <w:rFonts w:ascii="仿宋" w:hAnsi="仿宋" w:eastAsia="仿宋"/>
          <w:color w:val="000000" w:themeColor="text1"/>
          <w:sz w:val="28"/>
          <w:szCs w:val="28"/>
          <w14:textFill>
            <w14:solidFill>
              <w14:schemeClr w14:val="tx1"/>
            </w14:solidFill>
          </w14:textFill>
        </w:rPr>
        <w:t>02</w:t>
      </w:r>
      <w:r>
        <w:rPr>
          <w:rFonts w:hint="eastAsia" w:ascii="仿宋" w:hAnsi="仿宋" w:eastAsia="仿宋"/>
          <w:color w:val="000000" w:themeColor="text1"/>
          <w:sz w:val="28"/>
          <w:szCs w:val="28"/>
          <w:lang w:val="en-US" w:eastAsia="zh-CN"/>
          <w14:textFill>
            <w14:solidFill>
              <w14:schemeClr w14:val="tx1"/>
            </w14:solidFill>
          </w14:textFill>
        </w:rPr>
        <w:t>6</w:t>
      </w:r>
      <w:r>
        <w:rPr>
          <w:rFonts w:hint="eastAsia" w:ascii="仿宋" w:hAnsi="仿宋" w:eastAsia="仿宋"/>
          <w:color w:val="000000" w:themeColor="text1"/>
          <w:sz w:val="28"/>
          <w:szCs w:val="28"/>
          <w14:textFill>
            <w14:solidFill>
              <w14:schemeClr w14:val="tx1"/>
            </w14:solidFill>
          </w14:textFill>
        </w:rPr>
        <w:t>届</w:t>
      </w:r>
      <w:r>
        <w:rPr>
          <w:rFonts w:ascii="仿宋" w:hAnsi="仿宋" w:eastAsia="仿宋"/>
          <w:color w:val="000000" w:themeColor="text1"/>
          <w:sz w:val="28"/>
          <w:szCs w:val="28"/>
          <w14:textFill>
            <w14:solidFill>
              <w14:schemeClr w14:val="tx1"/>
            </w14:solidFill>
          </w14:textFill>
        </w:rPr>
        <w:t>公费师范生；</w:t>
      </w:r>
    </w:p>
    <w:p w14:paraId="61BD9D58">
      <w:pP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w:t>
      </w:r>
      <w:r>
        <w:rPr>
          <w:rFonts w:ascii="仿宋" w:hAnsi="仿宋" w:eastAsia="仿宋"/>
          <w:color w:val="000000" w:themeColor="text1"/>
          <w:sz w:val="28"/>
          <w:szCs w:val="28"/>
          <w14:textFill>
            <w14:solidFill>
              <w14:schemeClr w14:val="tx1"/>
            </w14:solidFill>
          </w14:textFill>
        </w:rPr>
        <w:t>普通高校综合成绩排名前50%的</w:t>
      </w:r>
      <w:r>
        <w:rPr>
          <w:rFonts w:hint="eastAsia" w:ascii="仿宋" w:hAnsi="仿宋" w:eastAsia="仿宋"/>
          <w:color w:val="000000" w:themeColor="text1"/>
          <w:sz w:val="28"/>
          <w:szCs w:val="28"/>
          <w14:textFill>
            <w14:solidFill>
              <w14:schemeClr w14:val="tx1"/>
            </w14:solidFill>
          </w14:textFill>
        </w:rPr>
        <w:t>应届</w:t>
      </w:r>
      <w:r>
        <w:rPr>
          <w:rFonts w:ascii="仿宋" w:hAnsi="仿宋" w:eastAsia="仿宋"/>
          <w:color w:val="000000" w:themeColor="text1"/>
          <w:sz w:val="28"/>
          <w:szCs w:val="28"/>
          <w14:textFill>
            <w14:solidFill>
              <w14:schemeClr w14:val="tx1"/>
            </w14:solidFill>
          </w14:textFill>
        </w:rPr>
        <w:t>本科毕业生；</w:t>
      </w:r>
    </w:p>
    <w:p w14:paraId="60693AF4">
      <w:pP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（4） </w:t>
      </w:r>
      <w:r>
        <w:rPr>
          <w:rFonts w:ascii="仿宋" w:hAnsi="仿宋" w:eastAsia="仿宋"/>
          <w:color w:val="000000" w:themeColor="text1"/>
          <w:sz w:val="28"/>
          <w:szCs w:val="28"/>
          <w14:textFill>
            <w14:solidFill>
              <w14:schemeClr w14:val="tx1"/>
            </w14:solidFill>
          </w14:textFill>
        </w:rPr>
        <w:t>浙江师范大学、杭州师范大学具有留杭资格的</w:t>
      </w:r>
      <w:r>
        <w:rPr>
          <w:rFonts w:hint="eastAsia" w:ascii="仿宋" w:hAnsi="仿宋" w:eastAsia="仿宋"/>
          <w:color w:val="000000" w:themeColor="text1"/>
          <w:sz w:val="28"/>
          <w:szCs w:val="28"/>
          <w14:textFill>
            <w14:solidFill>
              <w14:schemeClr w14:val="tx1"/>
            </w14:solidFill>
          </w14:textFill>
        </w:rPr>
        <w:t>应届本科</w:t>
      </w:r>
      <w:r>
        <w:rPr>
          <w:rFonts w:ascii="仿宋" w:hAnsi="仿宋" w:eastAsia="仿宋"/>
          <w:color w:val="000000" w:themeColor="text1"/>
          <w:sz w:val="28"/>
          <w:szCs w:val="28"/>
          <w14:textFill>
            <w14:solidFill>
              <w14:schemeClr w14:val="tx1"/>
            </w14:solidFill>
          </w14:textFill>
        </w:rPr>
        <w:t>毕业生；</w:t>
      </w:r>
    </w:p>
    <w:p w14:paraId="750725D5">
      <w:pP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w:t>
      </w:r>
      <w:r>
        <w:rPr>
          <w:rFonts w:ascii="仿宋" w:hAnsi="仿宋" w:eastAsia="仿宋"/>
          <w:color w:val="000000" w:themeColor="text1"/>
          <w:sz w:val="28"/>
          <w:szCs w:val="28"/>
          <w14:textFill>
            <w14:solidFill>
              <w14:schemeClr w14:val="tx1"/>
            </w14:solidFill>
          </w14:textFill>
        </w:rPr>
        <w:t>杭州市生源</w:t>
      </w:r>
      <w:r>
        <w:rPr>
          <w:rFonts w:hint="eastAsia" w:ascii="仿宋" w:hAnsi="仿宋" w:eastAsia="仿宋"/>
          <w:color w:val="000000" w:themeColor="text1"/>
          <w:sz w:val="28"/>
          <w:szCs w:val="28"/>
          <w14:textFill>
            <w14:solidFill>
              <w14:schemeClr w14:val="tx1"/>
            </w14:solidFill>
          </w14:textFill>
        </w:rPr>
        <w:t>应届</w:t>
      </w:r>
      <w:r>
        <w:rPr>
          <w:rFonts w:ascii="仿宋" w:hAnsi="仿宋" w:eastAsia="仿宋"/>
          <w:color w:val="000000" w:themeColor="text1"/>
          <w:sz w:val="28"/>
          <w:szCs w:val="28"/>
          <w14:textFill>
            <w14:solidFill>
              <w14:schemeClr w14:val="tx1"/>
            </w14:solidFill>
          </w14:textFill>
        </w:rPr>
        <w:t>毕业生</w:t>
      </w:r>
      <w:r>
        <w:rPr>
          <w:rFonts w:hint="eastAsia" w:ascii="仿宋" w:hAnsi="仿宋" w:eastAsia="仿宋"/>
          <w:color w:val="000000" w:themeColor="text1"/>
          <w:sz w:val="28"/>
          <w:szCs w:val="28"/>
          <w14:textFill>
            <w14:solidFill>
              <w14:schemeClr w14:val="tx1"/>
            </w14:solidFill>
          </w14:textFill>
        </w:rPr>
        <w:t>。</w:t>
      </w:r>
    </w:p>
    <w:p w14:paraId="7CA1EC82">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报名咨询电话：0</w:t>
      </w:r>
      <w:r>
        <w:rPr>
          <w:rFonts w:ascii="仿宋" w:hAnsi="仿宋" w:eastAsia="仿宋"/>
          <w:color w:val="000000" w:themeColor="text1"/>
          <w:sz w:val="28"/>
          <w:szCs w:val="28"/>
          <w14:textFill>
            <w14:solidFill>
              <w14:schemeClr w14:val="tx1"/>
            </w14:solidFill>
          </w14:textFill>
        </w:rPr>
        <w:t>571-89963039</w:t>
      </w:r>
      <w:r>
        <w:rPr>
          <w:rFonts w:hint="eastAsia" w:ascii="仿宋" w:hAnsi="仿宋" w:eastAsia="仿宋"/>
          <w:color w:val="000000" w:themeColor="text1"/>
          <w:sz w:val="28"/>
          <w:szCs w:val="28"/>
          <w:lang w:eastAsia="zh-CN"/>
          <w14:textFill>
            <w14:solidFill>
              <w14:schemeClr w14:val="tx1"/>
            </w14:solidFill>
          </w14:textFill>
        </w:rPr>
        <w:t>、89963055</w:t>
      </w:r>
      <w:r>
        <w:rPr>
          <w:rFonts w:hint="eastAsia" w:ascii="仿宋" w:hAnsi="仿宋" w:eastAsia="仿宋"/>
          <w:color w:val="000000" w:themeColor="text1"/>
          <w:sz w:val="28"/>
          <w:szCs w:val="28"/>
          <w14:textFill>
            <w14:solidFill>
              <w14:schemeClr w14:val="tx1"/>
            </w14:solidFill>
          </w14:textFill>
        </w:rPr>
        <w:t>（工作日）</w:t>
      </w:r>
    </w:p>
    <w:p w14:paraId="651FB383">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17367131459（工作日）</w:t>
      </w:r>
    </w:p>
    <w:p w14:paraId="1077D5B6">
      <w:pPr>
        <w:keepNext w:val="0"/>
        <w:keepLines w:val="0"/>
        <w:pageBreakBefore w:val="0"/>
        <w:widowControl w:val="0"/>
        <w:kinsoku/>
        <w:wordWrap/>
        <w:overflowPunct/>
        <w:topLinePunct w:val="0"/>
        <w:autoSpaceDE/>
        <w:autoSpaceDN/>
        <w:bidi w:val="0"/>
        <w:adjustRightInd w:val="0"/>
        <w:snapToGrid w:val="0"/>
        <w:spacing w:line="620" w:lineRule="exact"/>
        <w:textAlignment w:val="auto"/>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联系人：黄老师</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郑老师、范老师、王老师</w:t>
      </w:r>
    </w:p>
    <w:p w14:paraId="61077AA5">
      <w:pPr>
        <w:keepNext w:val="0"/>
        <w:keepLines w:val="0"/>
        <w:pageBreakBefore w:val="0"/>
        <w:widowControl w:val="0"/>
        <w:kinsoku/>
        <w:wordWrap/>
        <w:overflowPunct/>
        <w:topLinePunct w:val="0"/>
        <w:autoSpaceDE/>
        <w:autoSpaceDN/>
        <w:bidi w:val="0"/>
        <w:adjustRightInd w:val="0"/>
        <w:snapToGrid w:val="0"/>
        <w:spacing w:line="620" w:lineRule="exac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地址：杭州市西湖区振华路5号 </w:t>
      </w:r>
    </w:p>
    <w:p w14:paraId="6C432EC0">
      <w:pPr>
        <w:keepNext w:val="0"/>
        <w:keepLines w:val="0"/>
        <w:pageBreakBefore w:val="0"/>
        <w:widowControl w:val="0"/>
        <w:kinsoku/>
        <w:wordWrap/>
        <w:overflowPunct/>
        <w:topLinePunct w:val="0"/>
        <w:autoSpaceDE/>
        <w:autoSpaceDN/>
        <w:bidi w:val="0"/>
        <w:adjustRightInd w:val="0"/>
        <w:snapToGrid w:val="0"/>
        <w:spacing w:line="620" w:lineRule="exact"/>
        <w:textAlignment w:val="auto"/>
        <w:rPr>
          <w:rStyle w:val="7"/>
          <w:rFonts w:hint="eastAsia" w:ascii="仿宋" w:hAnsi="仿宋" w:eastAsia="仿宋"/>
          <w:sz w:val="28"/>
          <w:szCs w:val="28"/>
          <w:u w:val="none"/>
          <w:lang w:val="en-US" w:eastAsia="zh-CN"/>
        </w:rPr>
      </w:pPr>
      <w:r>
        <w:rPr>
          <w:rFonts w:hint="eastAsia" w:ascii="仿宋" w:hAnsi="仿宋" w:eastAsia="仿宋"/>
          <w:color w:val="000000" w:themeColor="text1"/>
          <w:sz w:val="28"/>
          <w:szCs w:val="28"/>
          <w14:textFill>
            <w14:solidFill>
              <w14:schemeClr w14:val="tx1"/>
            </w14:solidFill>
          </w14:textFill>
        </w:rPr>
        <w:t>简历投递邮箱：</w:t>
      </w:r>
      <w:r>
        <w:fldChar w:fldCharType="begin"/>
      </w:r>
      <w:r>
        <w:instrText xml:space="preserve"> HYPERLINK "mailto:286983356@qq.com" </w:instrText>
      </w:r>
      <w:r>
        <w:fldChar w:fldCharType="separate"/>
      </w:r>
      <w:r>
        <w:rPr>
          <w:rStyle w:val="7"/>
          <w:rFonts w:hint="eastAsia" w:ascii="仿宋" w:hAnsi="仿宋" w:eastAsia="仿宋"/>
          <w:sz w:val="28"/>
          <w:szCs w:val="28"/>
        </w:rPr>
        <w:t>2</w:t>
      </w:r>
      <w:r>
        <w:rPr>
          <w:rStyle w:val="7"/>
          <w:rFonts w:ascii="仿宋" w:hAnsi="仿宋" w:eastAsia="仿宋"/>
          <w:sz w:val="28"/>
          <w:szCs w:val="28"/>
        </w:rPr>
        <w:t>86983356@qq.com</w:t>
      </w:r>
      <w:r>
        <w:rPr>
          <w:rStyle w:val="7"/>
          <w:rFonts w:ascii="仿宋" w:hAnsi="仿宋" w:eastAsia="仿宋"/>
          <w:sz w:val="28"/>
          <w:szCs w:val="28"/>
        </w:rPr>
        <w:fldChar w:fldCharType="end"/>
      </w:r>
      <w:r>
        <w:rPr>
          <w:rStyle w:val="7"/>
          <w:rFonts w:hint="eastAsia" w:ascii="仿宋" w:hAnsi="仿宋" w:eastAsia="仿宋"/>
          <w:sz w:val="28"/>
          <w:szCs w:val="28"/>
          <w:u w:val="none"/>
          <w:lang w:val="en-US" w:eastAsia="zh-CN"/>
        </w:rPr>
        <w:t xml:space="preserve"> </w:t>
      </w:r>
    </w:p>
    <w:p w14:paraId="62AD26D9">
      <w:pPr>
        <w:keepNext w:val="0"/>
        <w:keepLines w:val="0"/>
        <w:pageBreakBefore w:val="0"/>
        <w:widowControl w:val="0"/>
        <w:kinsoku/>
        <w:wordWrap/>
        <w:overflowPunct/>
        <w:topLinePunct w:val="0"/>
        <w:autoSpaceDE/>
        <w:autoSpaceDN/>
        <w:bidi w:val="0"/>
        <w:adjustRightInd w:val="0"/>
        <w:snapToGrid w:val="0"/>
        <w:spacing w:line="620" w:lineRule="exac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报名信息登记：扫描以下二维码，方便我们更快了解你</w:t>
      </w:r>
    </w:p>
    <w:p w14:paraId="69DAE7B0">
      <w:pPr>
        <w:spacing w:line="360" w:lineRule="auto"/>
        <w:jc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drawing>
          <wp:inline distT="0" distB="0" distL="114300" distR="114300">
            <wp:extent cx="2458085" cy="2458085"/>
            <wp:effectExtent l="0" t="0" r="18415" b="18415"/>
            <wp:docPr id="4" name="图片 4" descr="本部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本部二维码"/>
                    <pic:cNvPicPr>
                      <a:picLocks noChangeAspect="1"/>
                    </pic:cNvPicPr>
                  </pic:nvPicPr>
                  <pic:blipFill>
                    <a:blip r:embed="rId4"/>
                    <a:stretch>
                      <a:fillRect/>
                    </a:stretch>
                  </pic:blipFill>
                  <pic:spPr>
                    <a:xfrm>
                      <a:off x="0" y="0"/>
                      <a:ext cx="2458085" cy="2458085"/>
                    </a:xfrm>
                    <a:prstGeom prst="rect">
                      <a:avLst/>
                    </a:prstGeom>
                  </pic:spPr>
                </pic:pic>
              </a:graphicData>
            </a:graphic>
          </wp:inline>
        </w:drawing>
      </w:r>
    </w:p>
    <w:p w14:paraId="1F40E5C8">
      <w:pPr>
        <w:widowControl/>
        <w:jc w:val="center"/>
        <w:rPr>
          <w:rFonts w:hint="eastAsia" w:ascii="仿宋" w:hAnsi="仿宋" w:eastAsia="仿宋" w:cs="宋体"/>
          <w:b/>
          <w:bCs/>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杭州师范大学附属第二中学简介</w:t>
      </w:r>
    </w:p>
    <w:p w14:paraId="5B81445C">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杭州师范大学附属第二中学是杭州市教育局直属的公办寄宿制高中，办学性质</w:t>
      </w:r>
      <w:r>
        <w:rPr>
          <w:rFonts w:ascii="仿宋" w:hAnsi="仿宋" w:eastAsia="仿宋"/>
          <w:color w:val="000000" w:themeColor="text1"/>
          <w:sz w:val="28"/>
          <w:szCs w:val="28"/>
          <w14:textFill>
            <w14:solidFill>
              <w14:schemeClr w14:val="tx1"/>
            </w14:solidFill>
          </w14:textFill>
        </w:rPr>
        <w:t>为其发展奠定了坚实的政策与资源基础。它</w:t>
      </w:r>
      <w:r>
        <w:rPr>
          <w:rFonts w:hint="eastAsia" w:ascii="仿宋" w:hAnsi="仿宋" w:eastAsia="仿宋"/>
          <w:color w:val="000000" w:themeColor="text1"/>
          <w:sz w:val="28"/>
          <w:szCs w:val="28"/>
          <w14:textFill>
            <w14:solidFill>
              <w14:schemeClr w14:val="tx1"/>
            </w14:solidFill>
          </w14:textFill>
        </w:rPr>
        <w:t>也</w:t>
      </w:r>
      <w:r>
        <w:rPr>
          <w:rFonts w:ascii="仿宋" w:hAnsi="仿宋" w:eastAsia="仿宋"/>
          <w:color w:val="000000" w:themeColor="text1"/>
          <w:sz w:val="28"/>
          <w:szCs w:val="28"/>
          <w14:textFill>
            <w14:solidFill>
              <w14:schemeClr w14:val="tx1"/>
            </w14:solidFill>
          </w14:textFill>
        </w:rPr>
        <w:t>是由浙江省一级重点中学、浙江省首批一级特色示范高中、浙江省现代化学校——杭州师范大学附属中学领办并精心打造的第一所新校，重高领办为这所新校注入了卓越的教育基因与强劲的发展动力</w:t>
      </w:r>
      <w:r>
        <w:rPr>
          <w:rFonts w:hint="eastAsia" w:ascii="仿宋" w:hAnsi="仿宋" w:eastAsia="仿宋"/>
          <w:color w:val="000000" w:themeColor="text1"/>
          <w:sz w:val="28"/>
          <w:szCs w:val="28"/>
          <w14:textFill>
            <w14:solidFill>
              <w14:schemeClr w14:val="tx1"/>
            </w14:solidFill>
          </w14:textFill>
        </w:rPr>
        <w:t>。学校办学规模为48个班，2025年9月首届新生已入校开学。</w:t>
      </w:r>
    </w:p>
    <w:p w14:paraId="1DA928E8">
      <w:pPr>
        <w:ind w:firstLine="562" w:firstLineChars="200"/>
        <w:rPr>
          <w:rFonts w:hint="eastAsia" w:ascii="仿宋" w:hAnsi="仿宋" w:eastAsia="仿宋"/>
          <w:color w:val="000000" w:themeColor="text1"/>
          <w:sz w:val="28"/>
          <w:szCs w:val="28"/>
          <w14:textFill>
            <w14:solidFill>
              <w14:schemeClr w14:val="tx1"/>
            </w14:solidFill>
          </w14:textFill>
        </w:rPr>
      </w:pPr>
      <w:r>
        <w:rPr>
          <w:rFonts w:ascii="仿宋" w:hAnsi="仿宋" w:eastAsia="仿宋"/>
          <w:b/>
          <w:bCs/>
          <w:color w:val="000000" w:themeColor="text1"/>
          <w:sz w:val="28"/>
          <w:szCs w:val="28"/>
          <w14:textFill>
            <w14:solidFill>
              <w14:schemeClr w14:val="tx1"/>
            </w14:solidFill>
          </w14:textFill>
        </w:rPr>
        <w:t xml:space="preserve">重高加持 </w:t>
      </w:r>
      <w:r>
        <w:rPr>
          <w:rFonts w:hint="eastAsia" w:ascii="仿宋" w:hAnsi="仿宋" w:eastAsia="仿宋"/>
          <w:b/>
          <w:bCs/>
          <w:color w:val="000000" w:themeColor="text1"/>
          <w:sz w:val="28"/>
          <w:szCs w:val="28"/>
          <w14:textFill>
            <w14:solidFill>
              <w14:schemeClr w14:val="tx1"/>
            </w14:solidFill>
          </w14:textFill>
        </w:rPr>
        <w:t xml:space="preserve"> </w:t>
      </w:r>
      <w:r>
        <w:rPr>
          <w:rFonts w:ascii="仿宋" w:hAnsi="仿宋" w:eastAsia="仿宋"/>
          <w:b/>
          <w:bCs/>
          <w:color w:val="000000" w:themeColor="text1"/>
          <w:sz w:val="28"/>
          <w:szCs w:val="28"/>
          <w14:textFill>
            <w14:solidFill>
              <w14:schemeClr w14:val="tx1"/>
            </w14:solidFill>
          </w14:textFill>
        </w:rPr>
        <w:t>勃发在即</w:t>
      </w:r>
      <w:r>
        <w:rPr>
          <w:rFonts w:hint="eastAsia" w:ascii="仿宋" w:hAnsi="仿宋" w:eastAsia="仿宋"/>
          <w:b/>
          <w:bCs/>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杭州师范大学附属第二中学</w:t>
      </w:r>
      <w:r>
        <w:rPr>
          <w:rFonts w:hint="eastAsia" w:ascii="仿宋" w:hAnsi="仿宋" w:eastAsia="仿宋"/>
          <w:color w:val="000000" w:themeColor="text1"/>
          <w:sz w:val="28"/>
          <w:szCs w:val="28"/>
          <w14:textFill>
            <w14:solidFill>
              <w14:schemeClr w14:val="tx1"/>
            </w14:solidFill>
          </w14:textFill>
        </w:rPr>
        <w:t>办学第一年在杭州师范大学附属中学校内过渡</w:t>
      </w:r>
      <w:r>
        <w:rPr>
          <w:rFonts w:ascii="仿宋" w:hAnsi="仿宋" w:eastAsia="仿宋"/>
          <w:color w:val="000000" w:themeColor="text1"/>
          <w:sz w:val="28"/>
          <w:szCs w:val="28"/>
          <w14:textFill>
            <w14:solidFill>
              <w14:schemeClr w14:val="tx1"/>
            </w14:solidFill>
          </w14:textFill>
        </w:rPr>
        <w:t>。作为老牌重高，</w:t>
      </w:r>
      <w:r>
        <w:rPr>
          <w:rFonts w:hint="eastAsia" w:ascii="仿宋" w:hAnsi="仿宋" w:eastAsia="仿宋"/>
          <w:color w:val="000000" w:themeColor="text1"/>
          <w:sz w:val="28"/>
          <w:szCs w:val="28"/>
          <w14:textFill>
            <w14:solidFill>
              <w14:schemeClr w14:val="tx1"/>
            </w14:solidFill>
          </w14:textFill>
        </w:rPr>
        <w:t>杭师大附中</w:t>
      </w:r>
      <w:r>
        <w:rPr>
          <w:rFonts w:ascii="仿宋" w:hAnsi="仿宋" w:eastAsia="仿宋"/>
          <w:color w:val="000000" w:themeColor="text1"/>
          <w:sz w:val="28"/>
          <w:szCs w:val="28"/>
          <w14:textFill>
            <w14:solidFill>
              <w14:schemeClr w14:val="tx1"/>
            </w14:solidFill>
          </w14:textFill>
        </w:rPr>
        <w:t>近年发展稳健，</w:t>
      </w:r>
      <w:r>
        <w:rPr>
          <w:rFonts w:hint="eastAsia" w:ascii="仿宋" w:hAnsi="仿宋" w:eastAsia="仿宋"/>
          <w:color w:val="000000" w:themeColor="text1"/>
          <w:sz w:val="28"/>
          <w:szCs w:val="28"/>
          <w14:textFill>
            <w14:solidFill>
              <w14:schemeClr w14:val="tx1"/>
            </w14:solidFill>
          </w14:textFill>
        </w:rPr>
        <w:t>教学质量连创辉煌</w:t>
      </w:r>
      <w:r>
        <w:rPr>
          <w:rFonts w:ascii="仿宋" w:hAnsi="仿宋" w:eastAsia="仿宋"/>
          <w:color w:val="000000" w:themeColor="text1"/>
          <w:sz w:val="28"/>
          <w:szCs w:val="28"/>
          <w14:textFill>
            <w14:solidFill>
              <w14:schemeClr w14:val="tx1"/>
            </w14:solidFill>
          </w14:textFill>
        </w:rPr>
        <w:t>。杭州师范大学附属第二中学</w:t>
      </w:r>
      <w:r>
        <w:rPr>
          <w:rFonts w:hint="eastAsia" w:ascii="仿宋" w:hAnsi="仿宋" w:eastAsia="仿宋"/>
          <w:color w:val="000000" w:themeColor="text1"/>
          <w:sz w:val="28"/>
          <w:szCs w:val="28"/>
          <w14:textFill>
            <w14:solidFill>
              <w14:schemeClr w14:val="tx1"/>
            </w14:solidFill>
          </w14:textFill>
        </w:rPr>
        <w:t>承袭重高卓越基因，扬帆起航勃发在即</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现当代著名学者、作家周国平到校走访，欣然为学校题写校名。杭师大二附中2026年9月将归位专属校区，与师大附中</w:t>
      </w:r>
      <w:r>
        <w:rPr>
          <w:rFonts w:ascii="仿宋" w:hAnsi="仿宋" w:eastAsia="仿宋"/>
          <w:color w:val="000000" w:themeColor="text1"/>
          <w:sz w:val="28"/>
          <w:szCs w:val="28"/>
          <w14:textFill>
            <w14:solidFill>
              <w14:schemeClr w14:val="tx1"/>
            </w14:solidFill>
          </w14:textFill>
        </w:rPr>
        <w:t>比邻而</w:t>
      </w:r>
      <w:r>
        <w:rPr>
          <w:rFonts w:hint="eastAsia" w:ascii="仿宋" w:hAnsi="仿宋" w:eastAsia="仿宋"/>
          <w:color w:val="000000" w:themeColor="text1"/>
          <w:sz w:val="28"/>
          <w:szCs w:val="28"/>
          <w14:textFill>
            <w14:solidFill>
              <w14:schemeClr w14:val="tx1"/>
            </w14:solidFill>
          </w14:textFill>
        </w:rPr>
        <w:t>立</w:t>
      </w:r>
      <w:r>
        <w:rPr>
          <w:rFonts w:ascii="仿宋" w:hAnsi="仿宋" w:eastAsia="仿宋"/>
          <w:color w:val="000000" w:themeColor="text1"/>
          <w:sz w:val="28"/>
          <w:szCs w:val="28"/>
          <w14:textFill>
            <w14:solidFill>
              <w14:schemeClr w14:val="tx1"/>
            </w14:solidFill>
          </w14:textFill>
        </w:rPr>
        <w:t>，车程十分钟，往来便利，</w:t>
      </w:r>
      <w:r>
        <w:rPr>
          <w:rFonts w:hint="eastAsia" w:ascii="仿宋" w:hAnsi="仿宋" w:eastAsia="仿宋"/>
          <w:color w:val="000000" w:themeColor="text1"/>
          <w:sz w:val="28"/>
          <w:szCs w:val="28"/>
          <w14:textFill>
            <w14:solidFill>
              <w14:schemeClr w14:val="tx1"/>
            </w14:solidFill>
          </w14:textFill>
        </w:rPr>
        <w:t>两校</w:t>
      </w:r>
      <w:r>
        <w:rPr>
          <w:rFonts w:ascii="仿宋" w:hAnsi="仿宋" w:eastAsia="仿宋"/>
          <w:color w:val="000000" w:themeColor="text1"/>
          <w:sz w:val="28"/>
          <w:szCs w:val="28"/>
          <w14:textFill>
            <w14:solidFill>
              <w14:schemeClr w14:val="tx1"/>
            </w14:solidFill>
          </w14:textFill>
        </w:rPr>
        <w:t>实行统一管理，共享优质师资，互通教学资源。</w:t>
      </w:r>
    </w:p>
    <w:p w14:paraId="7D930AFE">
      <w:pPr>
        <w:ind w:firstLine="562" w:firstLineChars="200"/>
        <w:rPr>
          <w:rFonts w:hint="eastAsia" w:ascii="仿宋" w:hAnsi="仿宋" w:eastAsia="仿宋"/>
          <w:color w:val="000000" w:themeColor="text1"/>
          <w:sz w:val="28"/>
          <w:szCs w:val="28"/>
          <w14:textFill>
            <w14:solidFill>
              <w14:schemeClr w14:val="tx1"/>
            </w14:solidFill>
          </w14:textFill>
        </w:rPr>
      </w:pPr>
      <w:r>
        <w:rPr>
          <w:rFonts w:ascii="仿宋" w:hAnsi="仿宋" w:eastAsia="仿宋"/>
          <w:b/>
          <w:bCs/>
          <w:color w:val="000000" w:themeColor="text1"/>
          <w:sz w:val="28"/>
          <w:szCs w:val="28"/>
          <w14:textFill>
            <w14:solidFill>
              <w14:schemeClr w14:val="tx1"/>
            </w14:solidFill>
          </w14:textFill>
        </w:rPr>
        <w:t xml:space="preserve">师资强大 </w:t>
      </w:r>
      <w:r>
        <w:rPr>
          <w:rFonts w:hint="eastAsia" w:ascii="仿宋" w:hAnsi="仿宋" w:eastAsia="仿宋"/>
          <w:b/>
          <w:bCs/>
          <w:color w:val="000000" w:themeColor="text1"/>
          <w:sz w:val="28"/>
          <w:szCs w:val="28"/>
          <w14:textFill>
            <w14:solidFill>
              <w14:schemeClr w14:val="tx1"/>
            </w14:solidFill>
          </w14:textFill>
        </w:rPr>
        <w:t xml:space="preserve"> </w:t>
      </w:r>
      <w:r>
        <w:rPr>
          <w:rFonts w:ascii="仿宋" w:hAnsi="仿宋" w:eastAsia="仿宋"/>
          <w:b/>
          <w:bCs/>
          <w:color w:val="000000" w:themeColor="text1"/>
          <w:sz w:val="28"/>
          <w:szCs w:val="28"/>
          <w14:textFill>
            <w14:solidFill>
              <w14:schemeClr w14:val="tx1"/>
            </w14:solidFill>
          </w14:textFill>
        </w:rPr>
        <w:t>育人育心</w:t>
      </w:r>
      <w:r>
        <w:rPr>
          <w:rFonts w:hint="eastAsia" w:ascii="仿宋" w:hAnsi="仿宋" w:eastAsia="仿宋"/>
          <w:b/>
          <w:bCs/>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杭州师范大学附属第二中学目前已组建60</w:t>
      </w:r>
      <w:r>
        <w:rPr>
          <w:rFonts w:hint="eastAsia" w:ascii="仿宋" w:hAnsi="仿宋" w:eastAsia="仿宋"/>
          <w:color w:val="000000" w:themeColor="text1"/>
          <w:sz w:val="28"/>
          <w:szCs w:val="28"/>
          <w14:textFill>
            <w14:solidFill>
              <w14:schemeClr w14:val="tx1"/>
            </w14:solidFill>
          </w14:textFill>
        </w:rPr>
        <w:t>余</w:t>
      </w:r>
      <w:r>
        <w:rPr>
          <w:rFonts w:ascii="仿宋" w:hAnsi="仿宋" w:eastAsia="仿宋"/>
          <w:color w:val="000000" w:themeColor="text1"/>
          <w:sz w:val="28"/>
          <w:szCs w:val="28"/>
          <w14:textFill>
            <w14:solidFill>
              <w14:schemeClr w14:val="tx1"/>
            </w14:solidFill>
          </w14:textFill>
        </w:rPr>
        <w:t>人</w:t>
      </w:r>
      <w:r>
        <w:rPr>
          <w:rFonts w:hint="eastAsia" w:ascii="仿宋" w:hAnsi="仿宋" w:eastAsia="仿宋"/>
          <w:color w:val="000000" w:themeColor="text1"/>
          <w:sz w:val="28"/>
          <w:szCs w:val="28"/>
          <w14:textFill>
            <w14:solidFill>
              <w14:schemeClr w14:val="tx1"/>
            </w14:solidFill>
          </w14:textFill>
        </w:rPr>
        <w:t>的</w:t>
      </w:r>
      <w:r>
        <w:rPr>
          <w:rFonts w:ascii="仿宋" w:hAnsi="仿宋" w:eastAsia="仿宋"/>
          <w:color w:val="000000" w:themeColor="text1"/>
          <w:sz w:val="28"/>
          <w:szCs w:val="28"/>
          <w14:textFill>
            <w14:solidFill>
              <w14:schemeClr w14:val="tx1"/>
            </w14:solidFill>
          </w14:textFill>
        </w:rPr>
        <w:t>教师团队</w:t>
      </w:r>
      <w:r>
        <w:rPr>
          <w:rFonts w:hint="eastAsia" w:ascii="仿宋" w:hAnsi="仿宋" w:eastAsia="仿宋"/>
          <w:color w:val="000000" w:themeColor="text1"/>
          <w:sz w:val="28"/>
          <w:szCs w:val="28"/>
          <w14:textFill>
            <w14:solidFill>
              <w14:schemeClr w14:val="tx1"/>
            </w14:solidFill>
          </w14:textFill>
        </w:rPr>
        <w:t>，其中有杭师大附中派出的骨干名师，也</w:t>
      </w:r>
      <w:r>
        <w:rPr>
          <w:rFonts w:ascii="仿宋" w:hAnsi="仿宋" w:eastAsia="仿宋"/>
          <w:color w:val="000000" w:themeColor="text1"/>
          <w:sz w:val="28"/>
          <w:szCs w:val="28"/>
          <w14:textFill>
            <w14:solidFill>
              <w14:schemeClr w14:val="tx1"/>
            </w14:solidFill>
          </w14:textFill>
        </w:rPr>
        <w:t>汇聚了</w:t>
      </w:r>
      <w:r>
        <w:rPr>
          <w:rFonts w:hint="eastAsia" w:ascii="仿宋" w:hAnsi="仿宋" w:eastAsia="仿宋"/>
          <w:color w:val="000000" w:themeColor="text1"/>
          <w:sz w:val="28"/>
          <w:szCs w:val="28"/>
          <w14:textFill>
            <w14:solidFill>
              <w14:schemeClr w14:val="tx1"/>
            </w14:solidFill>
          </w14:textFill>
        </w:rPr>
        <w:t>省内外引进的名优教师，</w:t>
      </w:r>
      <w:r>
        <w:rPr>
          <w:rFonts w:ascii="仿宋" w:hAnsi="仿宋" w:eastAsia="仿宋"/>
          <w:color w:val="000000" w:themeColor="text1"/>
          <w:sz w:val="28"/>
          <w:szCs w:val="28"/>
          <w14:textFill>
            <w14:solidFill>
              <w14:schemeClr w14:val="tx1"/>
            </w14:solidFill>
          </w14:textFill>
        </w:rPr>
        <w:t>也有毕业于国内外名校的新锐力量。</w:t>
      </w:r>
      <w:r>
        <w:rPr>
          <w:rFonts w:hint="eastAsia" w:ascii="仿宋" w:hAnsi="仿宋" w:eastAsia="仿宋"/>
          <w:color w:val="000000" w:themeColor="text1"/>
          <w:sz w:val="28"/>
          <w:szCs w:val="28"/>
          <w14:textFill>
            <w14:solidFill>
              <w14:schemeClr w14:val="tx1"/>
            </w14:solidFill>
          </w14:textFill>
        </w:rPr>
        <w:t>教师队伍</w:t>
      </w:r>
      <w:r>
        <w:rPr>
          <w:rFonts w:ascii="仿宋" w:hAnsi="仿宋" w:eastAsia="仿宋"/>
          <w:color w:val="000000" w:themeColor="text1"/>
          <w:sz w:val="28"/>
          <w:szCs w:val="28"/>
          <w14:textFill>
            <w14:solidFill>
              <w14:schemeClr w14:val="tx1"/>
            </w14:solidFill>
          </w14:textFill>
        </w:rPr>
        <w:t>老中青结合、优势互补，高级教师（</w:t>
      </w:r>
      <w:r>
        <w:rPr>
          <w:rFonts w:hint="eastAsia" w:ascii="仿宋" w:hAnsi="仿宋" w:eastAsia="仿宋"/>
          <w:color w:val="000000" w:themeColor="text1"/>
          <w:sz w:val="28"/>
          <w:szCs w:val="28"/>
          <w14:textFill>
            <w14:solidFill>
              <w14:schemeClr w14:val="tx1"/>
            </w14:solidFill>
          </w14:textFill>
        </w:rPr>
        <w:t>含</w:t>
      </w:r>
      <w:r>
        <w:rPr>
          <w:rFonts w:ascii="仿宋" w:hAnsi="仿宋" w:eastAsia="仿宋"/>
          <w:color w:val="000000" w:themeColor="text1"/>
          <w:sz w:val="28"/>
          <w:szCs w:val="28"/>
          <w14:textFill>
            <w14:solidFill>
              <w14:schemeClr w14:val="tx1"/>
            </w14:solidFill>
          </w14:textFill>
        </w:rPr>
        <w:t>正高级1人）占比22%，中级职称以上占比40%，其中不乏省市学科带头人、优秀教师、功勋班主任、教坛新秀、“五一”劳动奖章获得者、竞赛教练等。与这群</w:t>
      </w:r>
      <w:r>
        <w:rPr>
          <w:rFonts w:hint="eastAsia" w:ascii="仿宋" w:hAnsi="仿宋" w:eastAsia="仿宋"/>
          <w:color w:val="000000" w:themeColor="text1"/>
          <w:sz w:val="28"/>
          <w:szCs w:val="28"/>
          <w14:textFill>
            <w14:solidFill>
              <w14:schemeClr w14:val="tx1"/>
            </w14:solidFill>
          </w14:textFill>
        </w:rPr>
        <w:t>兼具颜值和实力的</w:t>
      </w:r>
      <w:r>
        <w:rPr>
          <w:rFonts w:ascii="仿宋" w:hAnsi="仿宋" w:eastAsia="仿宋"/>
          <w:color w:val="000000" w:themeColor="text1"/>
          <w:sz w:val="28"/>
          <w:szCs w:val="28"/>
          <w14:textFill>
            <w14:solidFill>
              <w14:schemeClr w14:val="tx1"/>
            </w14:solidFill>
          </w14:textFill>
        </w:rPr>
        <w:t>老师们</w:t>
      </w:r>
      <w:r>
        <w:rPr>
          <w:rFonts w:hint="eastAsia" w:ascii="仿宋" w:hAnsi="仿宋" w:eastAsia="仿宋"/>
          <w:color w:val="000000" w:themeColor="text1"/>
          <w:sz w:val="28"/>
          <w:szCs w:val="28"/>
          <w14:textFill>
            <w14:solidFill>
              <w14:schemeClr w14:val="tx1"/>
            </w14:solidFill>
          </w14:textFill>
        </w:rPr>
        <w:t>共事</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必将使每一个教育工作者的</w:t>
      </w:r>
      <w:r>
        <w:rPr>
          <w:rFonts w:ascii="仿宋" w:hAnsi="仿宋" w:eastAsia="仿宋"/>
          <w:color w:val="000000" w:themeColor="text1"/>
          <w:sz w:val="28"/>
          <w:szCs w:val="28"/>
          <w14:textFill>
            <w14:solidFill>
              <w14:schemeClr w14:val="tx1"/>
            </w14:solidFill>
          </w14:textFill>
        </w:rPr>
        <w:t>逐梦</w:t>
      </w:r>
      <w:r>
        <w:rPr>
          <w:rFonts w:hint="eastAsia" w:ascii="仿宋" w:hAnsi="仿宋" w:eastAsia="仿宋"/>
          <w:color w:val="000000" w:themeColor="text1"/>
          <w:sz w:val="28"/>
          <w:szCs w:val="28"/>
          <w14:textFill>
            <w14:solidFill>
              <w14:schemeClr w14:val="tx1"/>
            </w14:solidFill>
          </w14:textFill>
        </w:rPr>
        <w:t>之旅</w:t>
      </w:r>
      <w:r>
        <w:rPr>
          <w:rFonts w:ascii="仿宋" w:hAnsi="仿宋" w:eastAsia="仿宋"/>
          <w:color w:val="000000" w:themeColor="text1"/>
          <w:sz w:val="28"/>
          <w:szCs w:val="28"/>
          <w14:textFill>
            <w14:solidFill>
              <w14:schemeClr w14:val="tx1"/>
            </w14:solidFill>
          </w14:textFill>
        </w:rPr>
        <w:t>得到重磅托举</w:t>
      </w:r>
      <w:r>
        <w:rPr>
          <w:rFonts w:hint="eastAsia" w:ascii="仿宋" w:hAnsi="仿宋" w:eastAsia="仿宋"/>
          <w:color w:val="000000" w:themeColor="text1"/>
          <w:sz w:val="28"/>
          <w:szCs w:val="28"/>
          <w14:textFill>
            <w14:solidFill>
              <w14:schemeClr w14:val="tx1"/>
            </w14:solidFill>
          </w14:textFill>
        </w:rPr>
        <w:t>。</w:t>
      </w:r>
    </w:p>
    <w:p w14:paraId="0D19B3C1">
      <w:pPr>
        <w:ind w:firstLine="562" w:firstLineChars="200"/>
        <w:rPr>
          <w:rFonts w:hint="eastAsia" w:ascii="仿宋" w:hAnsi="仿宋" w:eastAsia="仿宋"/>
          <w:color w:val="000000" w:themeColor="text1"/>
          <w:sz w:val="28"/>
          <w:szCs w:val="28"/>
          <w14:textFill>
            <w14:solidFill>
              <w14:schemeClr w14:val="tx1"/>
            </w14:solidFill>
          </w14:textFill>
        </w:rPr>
      </w:pPr>
      <w:r>
        <w:rPr>
          <w:rFonts w:ascii="仿宋" w:hAnsi="仿宋" w:eastAsia="仿宋"/>
          <w:b/>
          <w:bCs/>
          <w:color w:val="000000" w:themeColor="text1"/>
          <w:sz w:val="28"/>
          <w:szCs w:val="28"/>
          <w14:textFill>
            <w14:solidFill>
              <w14:schemeClr w14:val="tx1"/>
            </w14:solidFill>
          </w14:textFill>
        </w:rPr>
        <w:t xml:space="preserve">管理满格 </w:t>
      </w:r>
      <w:r>
        <w:rPr>
          <w:rFonts w:hint="eastAsia" w:ascii="仿宋" w:hAnsi="仿宋" w:eastAsia="仿宋"/>
          <w:b/>
          <w:bCs/>
          <w:color w:val="000000" w:themeColor="text1"/>
          <w:sz w:val="28"/>
          <w:szCs w:val="28"/>
          <w14:textFill>
            <w14:solidFill>
              <w14:schemeClr w14:val="tx1"/>
            </w14:solidFill>
          </w14:textFill>
        </w:rPr>
        <w:t xml:space="preserve"> </w:t>
      </w:r>
      <w:r>
        <w:rPr>
          <w:rFonts w:ascii="仿宋" w:hAnsi="仿宋" w:eastAsia="仿宋"/>
          <w:b/>
          <w:bCs/>
          <w:color w:val="000000" w:themeColor="text1"/>
          <w:sz w:val="28"/>
          <w:szCs w:val="28"/>
          <w14:textFill>
            <w14:solidFill>
              <w14:schemeClr w14:val="tx1"/>
            </w14:solidFill>
          </w14:textFill>
        </w:rPr>
        <w:t>弦歌入耳</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杭师大二附中的管理团队由杭州师范大学附属中学派遣精英力量领衔，依托重点高中丰富扎实的管理经验，高站位</w:t>
      </w:r>
      <w:r>
        <w:rPr>
          <w:rFonts w:hint="eastAsia" w:ascii="仿宋" w:hAnsi="仿宋" w:eastAsia="仿宋"/>
          <w:color w:val="000000" w:themeColor="text1"/>
          <w:sz w:val="28"/>
          <w:szCs w:val="28"/>
          <w14:textFill>
            <w14:solidFill>
              <w14:schemeClr w14:val="tx1"/>
            </w14:solidFill>
          </w14:textFill>
        </w:rPr>
        <w:t>规划</w:t>
      </w:r>
      <w:r>
        <w:rPr>
          <w:rFonts w:ascii="仿宋" w:hAnsi="仿宋" w:eastAsia="仿宋"/>
          <w:color w:val="000000" w:themeColor="text1"/>
          <w:sz w:val="28"/>
          <w:szCs w:val="28"/>
          <w14:textFill>
            <w14:solidFill>
              <w14:schemeClr w14:val="tx1"/>
            </w14:solidFill>
          </w14:textFill>
        </w:rPr>
        <w:t>顶层设计</w:t>
      </w:r>
      <w:r>
        <w:rPr>
          <w:rFonts w:hint="eastAsia" w:ascii="仿宋" w:hAnsi="仿宋" w:eastAsia="仿宋"/>
          <w:color w:val="000000" w:themeColor="text1"/>
          <w:sz w:val="28"/>
          <w:szCs w:val="28"/>
          <w14:textFill>
            <w14:solidFill>
              <w14:schemeClr w14:val="tx1"/>
            </w14:solidFill>
          </w14:textFill>
        </w:rPr>
        <w:t>；通过多元管理策略和全方位执行，确保工作落地。</w:t>
      </w:r>
      <w:r>
        <w:rPr>
          <w:rFonts w:ascii="仿宋" w:hAnsi="仿宋" w:eastAsia="仿宋"/>
          <w:color w:val="000000" w:themeColor="text1"/>
          <w:sz w:val="28"/>
          <w:szCs w:val="28"/>
          <w14:textFill>
            <w14:solidFill>
              <w14:schemeClr w14:val="tx1"/>
            </w14:solidFill>
          </w14:textFill>
        </w:rPr>
        <w:t>科学高效的管理下，学校育人成效</w:t>
      </w:r>
      <w:r>
        <w:rPr>
          <w:rFonts w:hint="eastAsia" w:ascii="仿宋" w:hAnsi="仿宋" w:eastAsia="仿宋"/>
          <w:color w:val="000000" w:themeColor="text1"/>
          <w:sz w:val="28"/>
          <w:szCs w:val="28"/>
          <w14:textFill>
            <w14:solidFill>
              <w14:schemeClr w14:val="tx1"/>
            </w14:solidFill>
          </w14:textFill>
        </w:rPr>
        <w:t>明显，</w:t>
      </w:r>
      <w:r>
        <w:rPr>
          <w:rFonts w:ascii="仿宋" w:hAnsi="仿宋" w:eastAsia="仿宋"/>
          <w:color w:val="000000" w:themeColor="text1"/>
          <w:sz w:val="28"/>
          <w:szCs w:val="28"/>
          <w14:textFill>
            <w14:solidFill>
              <w14:schemeClr w14:val="tx1"/>
            </w14:solidFill>
          </w14:textFill>
        </w:rPr>
        <w:t>2025级家长就曾评价道：“杭师大二附中的学生，眼里有光！”</w:t>
      </w:r>
      <w:r>
        <w:rPr>
          <w:rFonts w:hint="eastAsia" w:ascii="仿宋" w:hAnsi="仿宋" w:eastAsia="仿宋"/>
          <w:color w:val="000000" w:themeColor="text1"/>
          <w:sz w:val="28"/>
          <w:szCs w:val="28"/>
          <w14:textFill>
            <w14:solidFill>
              <w14:schemeClr w14:val="tx1"/>
            </w14:solidFill>
          </w14:textFill>
        </w:rPr>
        <w:t xml:space="preserve"> </w:t>
      </w:r>
    </w:p>
    <w:p w14:paraId="06D1DB2C">
      <w:pPr>
        <w:ind w:firstLine="562"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 xml:space="preserve">云城核心  前景无限  </w:t>
      </w:r>
      <w:r>
        <w:rPr>
          <w:rFonts w:hint="eastAsia" w:ascii="仿宋" w:hAnsi="仿宋" w:eastAsia="仿宋"/>
          <w:color w:val="000000" w:themeColor="text1"/>
          <w:sz w:val="28"/>
          <w:szCs w:val="28"/>
          <w14:textFill>
            <w14:solidFill>
              <w14:schemeClr w14:val="tx1"/>
            </w14:solidFill>
          </w14:textFill>
        </w:rPr>
        <w:t>杭州师范大学附属第二中学地处杭州市云城板块核心区域，坐拥数智云谷小镇、秀美兰里景区，毗邻西湖大学、中国美术学院（良渚校区）、北京航空航天大学（云谷校区）等知名高校，办学特色鲜明，科技成色十足。校园占地105亩，设计以“江南水乡，科创走廊”为主题，集人文、生态、数智于一体，是一所硬件设施一流、功能布局完善的现代化学校。交通出行便利，地铁二号线近在咫尺，周边通衢纵横，地面路网畅达杭州各大板块。学校可供单身教师住宿，公寓条件一流。</w:t>
      </w:r>
    </w:p>
    <w:p w14:paraId="3CF352B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宋体"/>
          <w:color w:val="000000" w:themeColor="text1"/>
          <w:kern w:val="0"/>
          <w:sz w:val="36"/>
          <w:szCs w:val="36"/>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现面向社会</w:t>
      </w:r>
      <w:r>
        <w:rPr>
          <w:rFonts w:hint="eastAsia" w:ascii="仿宋" w:hAnsi="仿宋" w:eastAsia="仿宋"/>
          <w:b/>
          <w:color w:val="FF0000"/>
          <w:sz w:val="36"/>
          <w:szCs w:val="36"/>
        </w:rPr>
        <w:t>招聘高中所有学科专任教师</w:t>
      </w:r>
      <w:r>
        <w:rPr>
          <w:rFonts w:hint="eastAsia" w:ascii="仿宋" w:hAnsi="仿宋" w:eastAsia="仿宋"/>
          <w:color w:val="000000" w:themeColor="text1"/>
          <w:sz w:val="28"/>
          <w:szCs w:val="28"/>
          <w14:textFill>
            <w14:solidFill>
              <w14:schemeClr w14:val="tx1"/>
            </w14:solidFill>
          </w14:textFill>
        </w:rPr>
        <w:t>（语文、数学、英语、政治、历史、地理、物理、化学、生物、信息技术、通用技术、体育、音乐、心理）近7</w:t>
      </w:r>
      <w:r>
        <w:rPr>
          <w:rFonts w:ascii="仿宋" w:hAnsi="仿宋" w:eastAsia="仿宋"/>
          <w:color w:val="000000" w:themeColor="text1"/>
          <w:sz w:val="28"/>
          <w:szCs w:val="28"/>
          <w14:textFill>
            <w14:solidFill>
              <w14:schemeClr w14:val="tx1"/>
            </w14:solidFill>
          </w14:textFill>
        </w:rPr>
        <w:t>0</w:t>
      </w:r>
      <w:r>
        <w:rPr>
          <w:rFonts w:hint="eastAsia" w:ascii="仿宋" w:hAnsi="仿宋" w:eastAsia="仿宋"/>
          <w:color w:val="000000" w:themeColor="text1"/>
          <w:sz w:val="28"/>
          <w:szCs w:val="28"/>
          <w14:textFill>
            <w14:solidFill>
              <w14:schemeClr w14:val="tx1"/>
            </w14:solidFill>
          </w14:textFill>
        </w:rPr>
        <w:t>名，其中语数英三门学科各1</w:t>
      </w:r>
      <w:r>
        <w:rPr>
          <w:rFonts w:ascii="仿宋" w:hAnsi="仿宋" w:eastAsia="仿宋"/>
          <w:color w:val="000000" w:themeColor="text1"/>
          <w:sz w:val="28"/>
          <w:szCs w:val="28"/>
          <w14:textFill>
            <w14:solidFill>
              <w14:schemeClr w14:val="tx1"/>
            </w14:solidFill>
          </w14:textFill>
        </w:rPr>
        <w:t>0</w:t>
      </w:r>
      <w:r>
        <w:rPr>
          <w:rFonts w:hint="eastAsia" w:ascii="仿宋" w:hAnsi="仿宋" w:eastAsia="仿宋"/>
          <w:color w:val="000000" w:themeColor="text1"/>
          <w:sz w:val="28"/>
          <w:szCs w:val="28"/>
          <w14:textFill>
            <w14:solidFill>
              <w14:schemeClr w14:val="tx1"/>
            </w14:solidFill>
          </w14:textFill>
        </w:rPr>
        <w:t>名左右，</w:t>
      </w:r>
      <w:r>
        <w:rPr>
          <w:rFonts w:hint="eastAsia" w:ascii="仿宋" w:hAnsi="仿宋" w:eastAsia="仿宋" w:cs="宋体"/>
          <w:color w:val="000000" w:themeColor="text1"/>
          <w:kern w:val="0"/>
          <w:sz w:val="28"/>
          <w:szCs w:val="28"/>
          <w14:textFill>
            <w14:solidFill>
              <w14:schemeClr w14:val="tx1"/>
            </w14:solidFill>
          </w14:textFill>
        </w:rPr>
        <w:t>录用</w:t>
      </w:r>
      <w:r>
        <w:rPr>
          <w:rFonts w:ascii="仿宋" w:hAnsi="仿宋" w:eastAsia="仿宋" w:cs="宋体"/>
          <w:color w:val="000000" w:themeColor="text1"/>
          <w:kern w:val="0"/>
          <w:sz w:val="28"/>
          <w:szCs w:val="28"/>
          <w14:textFill>
            <w14:solidFill>
              <w14:schemeClr w14:val="tx1"/>
            </w14:solidFill>
          </w14:textFill>
        </w:rPr>
        <w:t>人员均列入</w:t>
      </w:r>
      <w:r>
        <w:rPr>
          <w:rFonts w:ascii="仿宋" w:hAnsi="仿宋" w:eastAsia="仿宋" w:cs="宋体"/>
          <w:b/>
          <w:color w:val="FF0000"/>
          <w:kern w:val="0"/>
          <w:sz w:val="36"/>
          <w:szCs w:val="36"/>
        </w:rPr>
        <w:t>事业编制</w:t>
      </w:r>
      <w:r>
        <w:rPr>
          <w:rFonts w:hint="eastAsia" w:ascii="仿宋" w:hAnsi="仿宋" w:eastAsia="仿宋" w:cs="宋体"/>
          <w:color w:val="000000" w:themeColor="text1"/>
          <w:kern w:val="0"/>
          <w:sz w:val="36"/>
          <w:szCs w:val="36"/>
          <w14:textFill>
            <w14:solidFill>
              <w14:schemeClr w14:val="tx1"/>
            </w14:solidFill>
          </w14:textFill>
        </w:rPr>
        <w:t>。</w:t>
      </w:r>
    </w:p>
    <w:p w14:paraId="6CDC15CD">
      <w:pP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招聘对象：</w:t>
      </w:r>
    </w:p>
    <w:p w14:paraId="5978B703">
      <w:pP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（1）硕士及以上研究生；</w:t>
      </w:r>
    </w:p>
    <w:p w14:paraId="1B1B5E54">
      <w:pP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（2）浙江省教育厅签约的2</w:t>
      </w:r>
      <w:r>
        <w:rPr>
          <w:rFonts w:ascii="仿宋" w:hAnsi="仿宋" w:eastAsia="仿宋"/>
          <w:color w:val="000000" w:themeColor="text1"/>
          <w:sz w:val="28"/>
          <w:szCs w:val="28"/>
          <w14:textFill>
            <w14:solidFill>
              <w14:schemeClr w14:val="tx1"/>
            </w14:solidFill>
          </w14:textFill>
        </w:rPr>
        <w:t>02</w:t>
      </w:r>
      <w:r>
        <w:rPr>
          <w:rFonts w:hint="eastAsia" w:ascii="仿宋" w:hAnsi="仿宋" w:eastAsia="仿宋"/>
          <w:color w:val="000000" w:themeColor="text1"/>
          <w:sz w:val="28"/>
          <w:szCs w:val="28"/>
          <w:lang w:val="en-US" w:eastAsia="zh-CN"/>
          <w14:textFill>
            <w14:solidFill>
              <w14:schemeClr w14:val="tx1"/>
            </w14:solidFill>
          </w14:textFill>
        </w:rPr>
        <w:t>6</w:t>
      </w:r>
      <w:r>
        <w:rPr>
          <w:rFonts w:hint="eastAsia" w:ascii="仿宋" w:hAnsi="仿宋" w:eastAsia="仿宋"/>
          <w:color w:val="000000" w:themeColor="text1"/>
          <w:sz w:val="28"/>
          <w:szCs w:val="28"/>
          <w14:textFill>
            <w14:solidFill>
              <w14:schemeClr w14:val="tx1"/>
            </w14:solidFill>
          </w14:textFill>
        </w:rPr>
        <w:t>届</w:t>
      </w:r>
      <w:r>
        <w:rPr>
          <w:rFonts w:ascii="仿宋" w:hAnsi="仿宋" w:eastAsia="仿宋"/>
          <w:color w:val="000000" w:themeColor="text1"/>
          <w:sz w:val="28"/>
          <w:szCs w:val="28"/>
          <w14:textFill>
            <w14:solidFill>
              <w14:schemeClr w14:val="tx1"/>
            </w14:solidFill>
          </w14:textFill>
        </w:rPr>
        <w:t>公费师范生；</w:t>
      </w:r>
    </w:p>
    <w:p w14:paraId="61DE8821">
      <w:pP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w:t>
      </w:r>
      <w:r>
        <w:rPr>
          <w:rFonts w:ascii="仿宋" w:hAnsi="仿宋" w:eastAsia="仿宋"/>
          <w:color w:val="000000" w:themeColor="text1"/>
          <w:sz w:val="28"/>
          <w:szCs w:val="28"/>
          <w14:textFill>
            <w14:solidFill>
              <w14:schemeClr w14:val="tx1"/>
            </w14:solidFill>
          </w14:textFill>
        </w:rPr>
        <w:t>普通高校综合成绩排名前50%的</w:t>
      </w:r>
      <w:r>
        <w:rPr>
          <w:rFonts w:hint="eastAsia" w:ascii="仿宋" w:hAnsi="仿宋" w:eastAsia="仿宋"/>
          <w:color w:val="000000" w:themeColor="text1"/>
          <w:sz w:val="28"/>
          <w:szCs w:val="28"/>
          <w14:textFill>
            <w14:solidFill>
              <w14:schemeClr w14:val="tx1"/>
            </w14:solidFill>
          </w14:textFill>
        </w:rPr>
        <w:t>应届</w:t>
      </w:r>
      <w:r>
        <w:rPr>
          <w:rFonts w:ascii="仿宋" w:hAnsi="仿宋" w:eastAsia="仿宋"/>
          <w:color w:val="000000" w:themeColor="text1"/>
          <w:sz w:val="28"/>
          <w:szCs w:val="28"/>
          <w14:textFill>
            <w14:solidFill>
              <w14:schemeClr w14:val="tx1"/>
            </w14:solidFill>
          </w14:textFill>
        </w:rPr>
        <w:t>本科毕业生；</w:t>
      </w:r>
    </w:p>
    <w:p w14:paraId="072D226C">
      <w:pP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（4） </w:t>
      </w:r>
      <w:r>
        <w:rPr>
          <w:rFonts w:ascii="仿宋" w:hAnsi="仿宋" w:eastAsia="仿宋"/>
          <w:color w:val="000000" w:themeColor="text1"/>
          <w:sz w:val="28"/>
          <w:szCs w:val="28"/>
          <w14:textFill>
            <w14:solidFill>
              <w14:schemeClr w14:val="tx1"/>
            </w14:solidFill>
          </w14:textFill>
        </w:rPr>
        <w:t>浙江师范大学、杭州师范大学具有留杭资格的</w:t>
      </w:r>
      <w:r>
        <w:rPr>
          <w:rFonts w:hint="eastAsia" w:ascii="仿宋" w:hAnsi="仿宋" w:eastAsia="仿宋"/>
          <w:color w:val="000000" w:themeColor="text1"/>
          <w:sz w:val="28"/>
          <w:szCs w:val="28"/>
          <w14:textFill>
            <w14:solidFill>
              <w14:schemeClr w14:val="tx1"/>
            </w14:solidFill>
          </w14:textFill>
        </w:rPr>
        <w:t>应届本科</w:t>
      </w:r>
      <w:r>
        <w:rPr>
          <w:rFonts w:ascii="仿宋" w:hAnsi="仿宋" w:eastAsia="仿宋"/>
          <w:color w:val="000000" w:themeColor="text1"/>
          <w:sz w:val="28"/>
          <w:szCs w:val="28"/>
          <w14:textFill>
            <w14:solidFill>
              <w14:schemeClr w14:val="tx1"/>
            </w14:solidFill>
          </w14:textFill>
        </w:rPr>
        <w:t>毕业生；</w:t>
      </w:r>
    </w:p>
    <w:p w14:paraId="057C6685">
      <w:pP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w:t>
      </w:r>
      <w:r>
        <w:rPr>
          <w:rFonts w:ascii="仿宋" w:hAnsi="仿宋" w:eastAsia="仿宋"/>
          <w:color w:val="000000" w:themeColor="text1"/>
          <w:sz w:val="28"/>
          <w:szCs w:val="28"/>
          <w14:textFill>
            <w14:solidFill>
              <w14:schemeClr w14:val="tx1"/>
            </w14:solidFill>
          </w14:textFill>
        </w:rPr>
        <w:t>杭州市生源</w:t>
      </w:r>
      <w:r>
        <w:rPr>
          <w:rFonts w:hint="eastAsia" w:ascii="仿宋" w:hAnsi="仿宋" w:eastAsia="仿宋"/>
          <w:color w:val="000000" w:themeColor="text1"/>
          <w:sz w:val="28"/>
          <w:szCs w:val="28"/>
          <w14:textFill>
            <w14:solidFill>
              <w14:schemeClr w14:val="tx1"/>
            </w14:solidFill>
          </w14:textFill>
        </w:rPr>
        <w:t>应届</w:t>
      </w:r>
      <w:r>
        <w:rPr>
          <w:rFonts w:ascii="仿宋" w:hAnsi="仿宋" w:eastAsia="仿宋"/>
          <w:color w:val="000000" w:themeColor="text1"/>
          <w:sz w:val="28"/>
          <w:szCs w:val="28"/>
          <w14:textFill>
            <w14:solidFill>
              <w14:schemeClr w14:val="tx1"/>
            </w14:solidFill>
          </w14:textFill>
        </w:rPr>
        <w:t>毕业生</w:t>
      </w:r>
      <w:r>
        <w:rPr>
          <w:rFonts w:hint="eastAsia" w:ascii="仿宋" w:hAnsi="仿宋" w:eastAsia="仿宋"/>
          <w:color w:val="000000" w:themeColor="text1"/>
          <w:sz w:val="28"/>
          <w:szCs w:val="28"/>
          <w14:textFill>
            <w14:solidFill>
              <w14:schemeClr w14:val="tx1"/>
            </w14:solidFill>
          </w14:textFill>
        </w:rPr>
        <w:t>。</w:t>
      </w:r>
    </w:p>
    <w:p w14:paraId="0B59D90D">
      <w:pP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报名咨询电话：0</w:t>
      </w:r>
      <w:r>
        <w:rPr>
          <w:rFonts w:ascii="仿宋" w:hAnsi="仿宋" w:eastAsia="仿宋"/>
          <w:color w:val="000000" w:themeColor="text1"/>
          <w:sz w:val="28"/>
          <w:szCs w:val="28"/>
          <w14:textFill>
            <w14:solidFill>
              <w14:schemeClr w14:val="tx1"/>
            </w14:solidFill>
          </w14:textFill>
        </w:rPr>
        <w:t>571-89963039</w:t>
      </w:r>
      <w:r>
        <w:rPr>
          <w:rFonts w:hint="eastAsia" w:ascii="仿宋" w:hAnsi="仿宋" w:eastAsia="仿宋"/>
          <w:color w:val="000000" w:themeColor="text1"/>
          <w:sz w:val="28"/>
          <w:szCs w:val="28"/>
          <w:lang w:eastAsia="zh-CN"/>
          <w14:textFill>
            <w14:solidFill>
              <w14:schemeClr w14:val="tx1"/>
            </w14:solidFill>
          </w14:textFill>
        </w:rPr>
        <w:t>、89963055</w:t>
      </w:r>
      <w:r>
        <w:rPr>
          <w:rFonts w:hint="eastAsia" w:ascii="仿宋" w:hAnsi="仿宋" w:eastAsia="仿宋"/>
          <w:color w:val="000000" w:themeColor="text1"/>
          <w:sz w:val="28"/>
          <w:szCs w:val="28"/>
          <w14:textFill>
            <w14:solidFill>
              <w14:schemeClr w14:val="tx1"/>
            </w14:solidFill>
          </w14:textFill>
        </w:rPr>
        <w:t>（工作日）</w:t>
      </w:r>
    </w:p>
    <w:p w14:paraId="1E65EE4E">
      <w:pP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17367131459（工作日）</w:t>
      </w:r>
    </w:p>
    <w:p w14:paraId="4286378F">
      <w:pPr>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联系人：黄老师</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郑老师、范老师、王老师</w:t>
      </w:r>
    </w:p>
    <w:p w14:paraId="5E3DB3DA">
      <w:pPr>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简历投递邮箱：</w:t>
      </w:r>
      <w:r>
        <w:rPr>
          <w:rStyle w:val="7"/>
          <w:rFonts w:hint="eastAsia" w:ascii="仿宋" w:hAnsi="仿宋" w:eastAsia="仿宋"/>
          <w:sz w:val="28"/>
          <w:szCs w:val="28"/>
          <w:u w:val="none"/>
          <w:lang w:val="en-US" w:eastAsia="zh-CN"/>
        </w:rPr>
        <w:fldChar w:fldCharType="begin"/>
      </w:r>
      <w:r>
        <w:rPr>
          <w:rStyle w:val="7"/>
          <w:rFonts w:hint="eastAsia" w:ascii="仿宋" w:hAnsi="仿宋" w:eastAsia="仿宋"/>
          <w:sz w:val="28"/>
          <w:szCs w:val="28"/>
          <w:u w:val="none"/>
          <w:lang w:val="en-US" w:eastAsia="zh-CN"/>
        </w:rPr>
        <w:instrText xml:space="preserve"> HYPERLINK "mailto:2712202307@qq.com" </w:instrText>
      </w:r>
      <w:r>
        <w:rPr>
          <w:rStyle w:val="7"/>
          <w:rFonts w:hint="eastAsia" w:ascii="仿宋" w:hAnsi="仿宋" w:eastAsia="仿宋"/>
          <w:sz w:val="28"/>
          <w:szCs w:val="28"/>
          <w:u w:val="none"/>
          <w:lang w:val="en-US" w:eastAsia="zh-CN"/>
        </w:rPr>
        <w:fldChar w:fldCharType="separate"/>
      </w:r>
      <w:r>
        <w:rPr>
          <w:rStyle w:val="7"/>
          <w:rFonts w:hint="eastAsia" w:ascii="仿宋" w:hAnsi="仿宋" w:eastAsia="仿宋"/>
          <w:sz w:val="28"/>
          <w:szCs w:val="28"/>
          <w:lang w:val="en-US" w:eastAsia="zh-CN"/>
        </w:rPr>
        <w:t>2712202307@qq.com</w:t>
      </w:r>
      <w:r>
        <w:rPr>
          <w:rStyle w:val="7"/>
          <w:rFonts w:hint="eastAsia" w:ascii="仿宋" w:hAnsi="仿宋" w:eastAsia="仿宋"/>
          <w:sz w:val="28"/>
          <w:szCs w:val="28"/>
          <w:u w:val="none"/>
          <w:lang w:val="en-US" w:eastAsia="zh-CN"/>
        </w:rPr>
        <w:fldChar w:fldCharType="end"/>
      </w:r>
      <w:r>
        <w:rPr>
          <w:rStyle w:val="7"/>
          <w:rFonts w:hint="eastAsia" w:ascii="仿宋" w:hAnsi="仿宋" w:eastAsia="仿宋"/>
          <w:sz w:val="28"/>
          <w:szCs w:val="28"/>
          <w:u w:val="none"/>
          <w:lang w:val="en-US" w:eastAsia="zh-CN"/>
        </w:rPr>
        <w:t xml:space="preserve"> </w:t>
      </w:r>
    </w:p>
    <w:p w14:paraId="56107AF8">
      <w:pP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报名信息登记：扫描以下二维码，方便我们更快了解你</w:t>
      </w:r>
    </w:p>
    <w:p w14:paraId="0B75571D">
      <w:pPr>
        <w:ind w:firstLine="560" w:firstLineChars="200"/>
        <w:jc w:val="cente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drawing>
          <wp:inline distT="0" distB="0" distL="114300" distR="114300">
            <wp:extent cx="2934335" cy="2684145"/>
            <wp:effectExtent l="0" t="0" r="18415" b="1905"/>
            <wp:docPr id="5" name="图片 5" descr="二附中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二附中二维码"/>
                    <pic:cNvPicPr>
                      <a:picLocks noChangeAspect="1"/>
                    </pic:cNvPicPr>
                  </pic:nvPicPr>
                  <pic:blipFill>
                    <a:blip r:embed="rId5"/>
                    <a:stretch>
                      <a:fillRect/>
                    </a:stretch>
                  </pic:blipFill>
                  <pic:spPr>
                    <a:xfrm>
                      <a:off x="0" y="0"/>
                      <a:ext cx="2934335" cy="2684145"/>
                    </a:xfrm>
                    <a:prstGeom prst="rect">
                      <a:avLst/>
                    </a:prstGeom>
                  </pic:spPr>
                </pic:pic>
              </a:graphicData>
            </a:graphic>
          </wp:inline>
        </w:drawing>
      </w: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1B9"/>
    <w:rsid w:val="00077611"/>
    <w:rsid w:val="00086F1A"/>
    <w:rsid w:val="00087F37"/>
    <w:rsid w:val="00093245"/>
    <w:rsid w:val="000C0D59"/>
    <w:rsid w:val="000C631B"/>
    <w:rsid w:val="000E6C0C"/>
    <w:rsid w:val="00110280"/>
    <w:rsid w:val="00155E80"/>
    <w:rsid w:val="00157D20"/>
    <w:rsid w:val="001817AD"/>
    <w:rsid w:val="001969C0"/>
    <w:rsid w:val="001971F4"/>
    <w:rsid w:val="001A39A2"/>
    <w:rsid w:val="001B0C01"/>
    <w:rsid w:val="001D041A"/>
    <w:rsid w:val="001D70E6"/>
    <w:rsid w:val="001E3F51"/>
    <w:rsid w:val="001E515F"/>
    <w:rsid w:val="001F4B46"/>
    <w:rsid w:val="0021040F"/>
    <w:rsid w:val="00226E75"/>
    <w:rsid w:val="0023144B"/>
    <w:rsid w:val="0023583E"/>
    <w:rsid w:val="0025270D"/>
    <w:rsid w:val="00256A63"/>
    <w:rsid w:val="00286667"/>
    <w:rsid w:val="002919A9"/>
    <w:rsid w:val="002E452F"/>
    <w:rsid w:val="00301CF1"/>
    <w:rsid w:val="00302D87"/>
    <w:rsid w:val="00304D1D"/>
    <w:rsid w:val="00312399"/>
    <w:rsid w:val="00325FE7"/>
    <w:rsid w:val="00342205"/>
    <w:rsid w:val="00342F5B"/>
    <w:rsid w:val="0039693E"/>
    <w:rsid w:val="003B1816"/>
    <w:rsid w:val="003B2BFA"/>
    <w:rsid w:val="003E5E80"/>
    <w:rsid w:val="00412F34"/>
    <w:rsid w:val="004256EB"/>
    <w:rsid w:val="00433D1F"/>
    <w:rsid w:val="004342F8"/>
    <w:rsid w:val="00435B35"/>
    <w:rsid w:val="004379F7"/>
    <w:rsid w:val="00462902"/>
    <w:rsid w:val="004A7879"/>
    <w:rsid w:val="004E43EC"/>
    <w:rsid w:val="00511D72"/>
    <w:rsid w:val="00552DCC"/>
    <w:rsid w:val="00584E37"/>
    <w:rsid w:val="005A5BCC"/>
    <w:rsid w:val="005B031D"/>
    <w:rsid w:val="005D3AFA"/>
    <w:rsid w:val="005F3DBE"/>
    <w:rsid w:val="0060160E"/>
    <w:rsid w:val="00611646"/>
    <w:rsid w:val="0062451B"/>
    <w:rsid w:val="0062783E"/>
    <w:rsid w:val="006332DA"/>
    <w:rsid w:val="00683498"/>
    <w:rsid w:val="006A1A5C"/>
    <w:rsid w:val="006A344F"/>
    <w:rsid w:val="006B49FA"/>
    <w:rsid w:val="006E1582"/>
    <w:rsid w:val="00705569"/>
    <w:rsid w:val="00721DC6"/>
    <w:rsid w:val="00722C9E"/>
    <w:rsid w:val="00723A2C"/>
    <w:rsid w:val="00724A80"/>
    <w:rsid w:val="00736660"/>
    <w:rsid w:val="00751DEA"/>
    <w:rsid w:val="00760417"/>
    <w:rsid w:val="00764B37"/>
    <w:rsid w:val="0077188B"/>
    <w:rsid w:val="007727B3"/>
    <w:rsid w:val="00787364"/>
    <w:rsid w:val="00790219"/>
    <w:rsid w:val="00803FFB"/>
    <w:rsid w:val="00811399"/>
    <w:rsid w:val="00843D50"/>
    <w:rsid w:val="008649AC"/>
    <w:rsid w:val="00871599"/>
    <w:rsid w:val="0088321C"/>
    <w:rsid w:val="00887619"/>
    <w:rsid w:val="008A558E"/>
    <w:rsid w:val="008B32CC"/>
    <w:rsid w:val="008B424D"/>
    <w:rsid w:val="008B4CD6"/>
    <w:rsid w:val="008C42DB"/>
    <w:rsid w:val="008C5E33"/>
    <w:rsid w:val="008C7C98"/>
    <w:rsid w:val="008D4C46"/>
    <w:rsid w:val="008E2E4E"/>
    <w:rsid w:val="00907F65"/>
    <w:rsid w:val="00913CD7"/>
    <w:rsid w:val="00914AF9"/>
    <w:rsid w:val="009877B8"/>
    <w:rsid w:val="00991F7A"/>
    <w:rsid w:val="00994A9E"/>
    <w:rsid w:val="009D69F7"/>
    <w:rsid w:val="00A2670E"/>
    <w:rsid w:val="00A30653"/>
    <w:rsid w:val="00A3325E"/>
    <w:rsid w:val="00A70D73"/>
    <w:rsid w:val="00A82331"/>
    <w:rsid w:val="00A90E96"/>
    <w:rsid w:val="00A912F4"/>
    <w:rsid w:val="00AB32FF"/>
    <w:rsid w:val="00AD2102"/>
    <w:rsid w:val="00AD34E9"/>
    <w:rsid w:val="00B13504"/>
    <w:rsid w:val="00B247C0"/>
    <w:rsid w:val="00B640C2"/>
    <w:rsid w:val="00B6573E"/>
    <w:rsid w:val="00B87ED8"/>
    <w:rsid w:val="00BD4C37"/>
    <w:rsid w:val="00C13363"/>
    <w:rsid w:val="00C13971"/>
    <w:rsid w:val="00C25174"/>
    <w:rsid w:val="00C5729C"/>
    <w:rsid w:val="00C7602C"/>
    <w:rsid w:val="00CB6030"/>
    <w:rsid w:val="00CE6B3B"/>
    <w:rsid w:val="00D25863"/>
    <w:rsid w:val="00D511B9"/>
    <w:rsid w:val="00D53487"/>
    <w:rsid w:val="00D563EB"/>
    <w:rsid w:val="00D56FFA"/>
    <w:rsid w:val="00D73284"/>
    <w:rsid w:val="00D74CBC"/>
    <w:rsid w:val="00D811CB"/>
    <w:rsid w:val="00D87806"/>
    <w:rsid w:val="00D95DBC"/>
    <w:rsid w:val="00DB1B25"/>
    <w:rsid w:val="00DC6F58"/>
    <w:rsid w:val="00DE6463"/>
    <w:rsid w:val="00DE7D2A"/>
    <w:rsid w:val="00E34634"/>
    <w:rsid w:val="00E346D4"/>
    <w:rsid w:val="00E41730"/>
    <w:rsid w:val="00E865E2"/>
    <w:rsid w:val="00EA3BDD"/>
    <w:rsid w:val="00EA43C6"/>
    <w:rsid w:val="00EA54D2"/>
    <w:rsid w:val="00EA6A2E"/>
    <w:rsid w:val="00EB0939"/>
    <w:rsid w:val="00F01670"/>
    <w:rsid w:val="00F34B08"/>
    <w:rsid w:val="00F45519"/>
    <w:rsid w:val="00F476A8"/>
    <w:rsid w:val="00FB1FDC"/>
    <w:rsid w:val="00FB2B1D"/>
    <w:rsid w:val="00FB4856"/>
    <w:rsid w:val="00FC3908"/>
    <w:rsid w:val="00FC47F0"/>
    <w:rsid w:val="00FD3AF4"/>
    <w:rsid w:val="00FD7B9F"/>
    <w:rsid w:val="00FF59F7"/>
    <w:rsid w:val="352E2903"/>
    <w:rsid w:val="40700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rPr>
      <w:rFonts w:ascii="Times New Roman" w:hAnsi="Times New Roman" w:cs="Times New Roman"/>
      <w:sz w:val="24"/>
      <w:szCs w:val="24"/>
    </w:r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2796</Words>
  <Characters>2941</Characters>
  <Lines>44</Lines>
  <Paragraphs>20</Paragraphs>
  <TotalTime>0</TotalTime>
  <ScaleCrop>false</ScaleCrop>
  <LinksUpToDate>false</LinksUpToDate>
  <CharactersWithSpaces>3015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2024-09-19T13:59:00Z</dcterms:created>
  <dc:creator>Acer</dc:creator>
  <cp:lastModifiedBy>成长轨迹</cp:lastModifiedBy>
  <cp:lastPrinted>2025-10-24T04:47:00Z</cp:lastPrinted>
  <dcterms:modified xsi:type="dcterms:W3CDTF">2025-10-24T08:01:33Z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eyJoZGlkIjoiOTgyN2M2NTE2MTc2ODFhYzRlZDA0MzQ3MmI1YTcwNTgiLCJ1c2VySWQiOiIzNjUwMDEyMDUifQ==</vt:lpwstr>
  </property>
  <property fmtid="{D5CDD505-2E9C-101B-9397-08002B2CF9AE}" pid="3" name="KSOProductBuildVer">
    <vt:lpwstr>2052-12.1.0.23125</vt:lpwstr>
  </property>
  <property fmtid="{D5CDD505-2E9C-101B-9397-08002B2CF9AE}" pid="4" name="ICV">
    <vt:lpwstr>43270796A5284686A35F94C8967F8C46_12</vt:lpwstr>
  </property>
</Properties>
</file>