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B41B">
      <w:pPr>
        <w:spacing w:after="156" w:afterLines="50" w:line="460" w:lineRule="exact"/>
        <w:jc w:val="both"/>
        <w:rPr>
          <w:rFonts w:hint="default" w:ascii="方正小标宋简体" w:hAnsi="黑体" w:eastAsia="方正小标宋简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方正小标宋简体" w:hAnsi="黑体" w:eastAsia="方正小标宋简体"/>
          <w:b w:val="0"/>
          <w:bCs w:val="0"/>
          <w:sz w:val="24"/>
          <w:szCs w:val="24"/>
          <w:lang w:val="en-US" w:eastAsia="zh-CN"/>
        </w:rPr>
        <w:t>5</w:t>
      </w:r>
    </w:p>
    <w:p w14:paraId="7850C28A">
      <w:pPr>
        <w:spacing w:after="156" w:afterLines="50" w:line="4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年毕业生”身份承诺书</w:t>
      </w:r>
    </w:p>
    <w:p w14:paraId="7D8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本人按“202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年毕业生”身份</w:t>
      </w:r>
      <w:r>
        <w:rPr>
          <w:rFonts w:hint="eastAsia" w:ascii="宋体" w:hAnsi="宋体"/>
          <w:color w:val="333333"/>
          <w:sz w:val="28"/>
          <w:szCs w:val="28"/>
        </w:rPr>
        <w:t>报考</w:t>
      </w:r>
      <w:r>
        <w:rPr>
          <w:rFonts w:hint="eastAsia" w:ascii="宋体" w:hAnsi="宋体"/>
          <w:sz w:val="28"/>
          <w:szCs w:val="28"/>
        </w:rPr>
        <w:t>参加连云港市</w:t>
      </w:r>
      <w:r>
        <w:rPr>
          <w:rFonts w:hint="eastAsia" w:ascii="宋体" w:hAnsi="宋体"/>
          <w:sz w:val="28"/>
          <w:szCs w:val="28"/>
          <w:lang w:val="en-US" w:eastAsia="zh-CN"/>
        </w:rPr>
        <w:t>东海县</w:t>
      </w:r>
      <w:r>
        <w:rPr>
          <w:rFonts w:hint="eastAsia" w:ascii="宋体" w:hAnsi="宋体"/>
          <w:sz w:val="28"/>
          <w:szCs w:val="28"/>
          <w:lang w:eastAsia="zh-CN"/>
        </w:rPr>
        <w:t>教育局所属学校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赴高校开展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高层次人才</w:t>
      </w:r>
      <w:r>
        <w:rPr>
          <w:rFonts w:hint="eastAsia" w:ascii="宋体" w:hAnsi="宋体"/>
          <w:color w:val="auto"/>
          <w:sz w:val="28"/>
          <w:szCs w:val="28"/>
        </w:rPr>
        <w:t>公开</w:t>
      </w:r>
      <w:r>
        <w:rPr>
          <w:rFonts w:hint="eastAsia" w:ascii="宋体" w:hAnsi="宋体"/>
          <w:sz w:val="28"/>
          <w:szCs w:val="28"/>
        </w:rPr>
        <w:t>招聘。</w:t>
      </w:r>
    </w:p>
    <w:p w14:paraId="7109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本次公开招聘可按“202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年毕业生”身份报考的情形有：</w:t>
      </w:r>
    </w:p>
    <w:p w14:paraId="1EA8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年毕业并已取得学历（学位）证书，且报名时无工作单位的人员。其中，能够提供《毕业生就业推荐表》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/>
          <w:sz w:val="28"/>
          <w:szCs w:val="28"/>
          <w:lang w:eastAsia="zh-CN"/>
        </w:rPr>
        <w:t>）或高校出具的在读证明（考生姓名、身份证号码、学历、专业、预计毕业时间等信息）和学信网《</w:t>
      </w:r>
      <w:r>
        <w:rPr>
          <w:rFonts w:hint="eastAsia" w:ascii="宋体" w:hAnsi="宋体"/>
          <w:sz w:val="28"/>
          <w:szCs w:val="28"/>
          <w:lang w:val="en-US" w:eastAsia="zh-CN"/>
        </w:rPr>
        <w:t>教育部</w:t>
      </w:r>
      <w:r>
        <w:rPr>
          <w:rFonts w:hint="eastAsia" w:ascii="宋体" w:hAnsi="宋体"/>
          <w:sz w:val="28"/>
          <w:szCs w:val="28"/>
          <w:lang w:eastAsia="zh-CN"/>
        </w:rPr>
        <w:t>学籍在线验证报告》</w:t>
      </w:r>
      <w:r>
        <w:rPr>
          <w:rFonts w:ascii="宋体" w:hAnsi="宋体"/>
          <w:sz w:val="28"/>
          <w:szCs w:val="28"/>
        </w:rPr>
        <w:t>的202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年普通高校毕业生，取得学历（学位）证书的日期可放宽至202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年12月31日；国（境）外同期毕业人员，取得学历（学位）证书的日期可适当放宽，但须在202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年12月31日前完成教育部留学服务中心学历认证</w:t>
      </w:r>
      <w:r>
        <w:rPr>
          <w:rFonts w:hint="eastAsia" w:ascii="宋体" w:hAnsi="宋体"/>
          <w:sz w:val="28"/>
          <w:szCs w:val="28"/>
        </w:rPr>
        <w:t>。</w:t>
      </w:r>
    </w:p>
    <w:p w14:paraId="1AF7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年、202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年普通高校毕业生，以及国（境）外同期毕业且已完成学历（学位）证书认证的人员，如报名时无工作单位，可应聘面向202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57D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ascii="宋体" w:hAnsi="宋体"/>
          <w:sz w:val="28"/>
          <w:szCs w:val="28"/>
        </w:rPr>
        <w:t>“三支一扶”计划、“农村教师特岗计划”“西部计划”“乡村振兴计划”（含原“苏北计划”）等基层服务项目的志愿者，如参加基层服务项目前无工作经历，服务期满且考核合格后2年内的，可应聘面向202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09D3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ascii="宋体" w:hAnsi="宋体"/>
          <w:sz w:val="28"/>
          <w:szCs w:val="28"/>
        </w:rPr>
        <w:t>以普通高校应届毕业生应征入伍服义务兵的人员，退役后1年内的，可应聘面向202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62CF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>本人郑重承诺，</w:t>
      </w:r>
      <w:r>
        <w:rPr>
          <w:rFonts w:hint="eastAsia" w:ascii="宋体" w:hAnsi="宋体"/>
          <w:b/>
          <w:color w:val="333333"/>
          <w:sz w:val="28"/>
          <w:szCs w:val="28"/>
          <w:u w:val="single"/>
        </w:rPr>
        <w:t>符合上述第（   ）款按“202</w:t>
      </w:r>
      <w:r>
        <w:rPr>
          <w:rFonts w:hint="eastAsia" w:ascii="宋体" w:hAnsi="宋体"/>
          <w:b/>
          <w:color w:val="333333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333333"/>
          <w:sz w:val="28"/>
          <w:szCs w:val="28"/>
          <w:u w:val="single"/>
        </w:rPr>
        <w:t>年毕业生”身份报考的情形，否则，愿承担被取消应聘资格、聘用后被清退等相关责任</w:t>
      </w:r>
      <w:r>
        <w:rPr>
          <w:rFonts w:hint="eastAsia" w:ascii="宋体" w:hAnsi="宋体"/>
          <w:b/>
          <w:color w:val="333333"/>
          <w:sz w:val="28"/>
          <w:szCs w:val="28"/>
        </w:rPr>
        <w:t>。</w:t>
      </w:r>
    </w:p>
    <w:p w14:paraId="1DA9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60" w:leftChars="76" w:firstLine="420" w:firstLineChars="15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请抄写以上划线部分：</w:t>
      </w:r>
    </w:p>
    <w:p w14:paraId="0E3A544A"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 w14:paraId="5D22F9FD">
      <w:pPr>
        <w:spacing w:line="46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47D7C838">
      <w:pPr>
        <w:spacing w:line="46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5FD1D074">
      <w:pPr>
        <w:spacing w:line="46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38568BC0">
      <w:pPr>
        <w:spacing w:line="46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承诺人：</w:t>
      </w:r>
    </w:p>
    <w:p w14:paraId="3CB7CBE0">
      <w:pPr>
        <w:spacing w:line="460" w:lineRule="exact"/>
        <w:ind w:firstLine="56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年    月    日</w:t>
      </w:r>
    </w:p>
    <w:sectPr>
      <w:head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9C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0D5A0848"/>
    <w:rsid w:val="0F841BAC"/>
    <w:rsid w:val="19410B0E"/>
    <w:rsid w:val="1EBECC2E"/>
    <w:rsid w:val="2D3F0493"/>
    <w:rsid w:val="39F77E48"/>
    <w:rsid w:val="3A540249"/>
    <w:rsid w:val="3A8723CC"/>
    <w:rsid w:val="3F684739"/>
    <w:rsid w:val="415E3B48"/>
    <w:rsid w:val="526B3F2A"/>
    <w:rsid w:val="590E440B"/>
    <w:rsid w:val="5AE4717C"/>
    <w:rsid w:val="5FEDDC03"/>
    <w:rsid w:val="6BD66460"/>
    <w:rsid w:val="6CDE381E"/>
    <w:rsid w:val="747D57E9"/>
    <w:rsid w:val="755A288C"/>
    <w:rsid w:val="75F7504C"/>
    <w:rsid w:val="7733790F"/>
    <w:rsid w:val="7DEF3216"/>
    <w:rsid w:val="7E046E5D"/>
    <w:rsid w:val="7E701890"/>
    <w:rsid w:val="7E7DC675"/>
    <w:rsid w:val="7F3F22A3"/>
    <w:rsid w:val="7FBF75A3"/>
    <w:rsid w:val="A5FF0BB4"/>
    <w:rsid w:val="BBCDFEF1"/>
    <w:rsid w:val="D37FB939"/>
    <w:rsid w:val="EBAAF348"/>
    <w:rsid w:val="EDBFEFD5"/>
    <w:rsid w:val="FEFEAC08"/>
    <w:rsid w:val="FF7E1537"/>
    <w:rsid w:val="FFF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624</Characters>
  <Lines>6</Lines>
  <Paragraphs>1</Paragraphs>
  <TotalTime>2</TotalTime>
  <ScaleCrop>false</ScaleCrop>
  <LinksUpToDate>false</LinksUpToDate>
  <CharactersWithSpaces>907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2025-05-10T09:54:00Z</dcterms:created>
  <dc:creator>Administrator</dc:creator>
  <cp:lastModifiedBy>葡萄阿昕</cp:lastModifiedBy>
  <cp:lastPrinted>2020-05-24T18:02:00Z</cp:lastPrinted>
  <dcterms:modified xsi:type="dcterms:W3CDTF">2025-10-20T08:34:05Z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BAC0D3E216FEB457B12FC168A601A2F0_42</vt:lpwstr>
  </property>
  <property fmtid="{D5CDD505-2E9C-101B-9397-08002B2CF9AE}" pid="4" name="KSOTemplateDocerSaveRecord">
    <vt:lpwstr>eyJoZGlkIjoiNzA2ZDZmODBiZDE4N2FkMTkyZDhhYjQwOWNlNDJlM2EiLCJ1c2VySWQiOiI0NTI2NDE5NjQifQ==</vt:lpwstr>
  </property>
</Properties>
</file>