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8F3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DFBF58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【招聘岗位】</w:t>
      </w:r>
      <w:bookmarkStart w:id="0" w:name="_GoBack"/>
      <w:bookmarkEnd w:id="0"/>
    </w:p>
    <w:p w14:paraId="1DC054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DFBF58"/>
          <w:spacing w:val="8"/>
          <w:sz w:val="21"/>
          <w:szCs w:val="21"/>
        </w:rPr>
      </w:pPr>
    </w:p>
    <w:p w14:paraId="737CF9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DFBF58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1. 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941F25"/>
          <w:spacing w:val="8"/>
          <w:sz w:val="21"/>
          <w:szCs w:val="21"/>
          <w:bdr w:val="none" w:color="auto" w:sz="0" w:space="0"/>
          <w:shd w:val="clear" w:fill="FFFFFF"/>
        </w:rPr>
        <w:t>初中：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语文、数学、英语、政治、历史、地理、生物、体育、音乐、美术、信息技术学科；</w:t>
      </w:r>
    </w:p>
    <w:p w14:paraId="230F64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DFBF58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2. 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941F25"/>
          <w:spacing w:val="8"/>
          <w:sz w:val="21"/>
          <w:szCs w:val="21"/>
          <w:bdr w:val="none" w:color="auto" w:sz="0" w:space="0"/>
          <w:shd w:val="clear" w:fill="FFFFFF"/>
        </w:rPr>
        <w:t>小学：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语文、数学、英语、体育、美术、音乐、科学学科；</w:t>
      </w:r>
    </w:p>
    <w:p w14:paraId="1FB240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DFBF58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3. 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941F25"/>
          <w:spacing w:val="8"/>
          <w:sz w:val="21"/>
          <w:szCs w:val="21"/>
          <w:bdr w:val="none" w:color="auto" w:sz="0" w:space="0"/>
          <w:shd w:val="clear" w:fill="FFFFFF"/>
        </w:rPr>
        <w:t>九年一贯学校管理人才；</w:t>
      </w:r>
    </w:p>
    <w:p w14:paraId="5078E1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DFBF58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4. 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941F25"/>
          <w:spacing w:val="8"/>
          <w:sz w:val="21"/>
          <w:szCs w:val="21"/>
          <w:bdr w:val="none" w:color="auto" w:sz="0" w:space="0"/>
          <w:shd w:val="clear" w:fill="FFFFFF"/>
        </w:rPr>
        <w:t>中小学教育科研能手。</w:t>
      </w:r>
    </w:p>
    <w:p w14:paraId="3E9041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5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2025-09-29T03:42:29Z</dcterms:created>
  <dc:creator>admin</dc:creator>
  <cp:lastModifiedBy>王老师</cp:lastModifiedBy>
  <dcterms:modified xsi:type="dcterms:W3CDTF">2025-09-29T03:42:43Z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949AC2D3C4054CE6829E4F6CE95FCA5A_12</vt:lpwstr>
  </property>
</Properties>
</file>