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C7" w:rsidRDefault="00542AA8">
      <w:pPr>
        <w:spacing w:line="576" w:lineRule="exact"/>
        <w:rPr>
          <w:rFonts w:ascii="黑体" w:eastAsia="黑体" w:hAnsi="黑体" w:cs="黑体"/>
          <w:sz w:val="32"/>
          <w:szCs w:val="32"/>
        </w:rPr>
      </w:pPr>
      <w:bookmarkStart w:id="0" w:name="_Toc20671"/>
      <w:bookmarkStart w:id="1" w:name="_Toc10452"/>
      <w:r>
        <w:rPr>
          <w:rFonts w:ascii="黑体" w:eastAsia="黑体" w:hAnsi="黑体" w:cs="黑体" w:hint="eastAsia"/>
          <w:sz w:val="32"/>
          <w:szCs w:val="32"/>
        </w:rPr>
        <w:t>附件</w:t>
      </w:r>
      <w:bookmarkStart w:id="2" w:name="_GoBack"/>
      <w:bookmarkEnd w:id="2"/>
    </w:p>
    <w:p w:rsidR="00EE1CC7" w:rsidRDefault="00542AA8">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考场规则及相关规定</w:t>
      </w:r>
      <w:bookmarkEnd w:id="0"/>
      <w:bookmarkEnd w:id="1"/>
    </w:p>
    <w:p w:rsidR="00EE1CC7" w:rsidRDefault="00EE1CC7">
      <w:pPr>
        <w:spacing w:line="576" w:lineRule="exact"/>
        <w:ind w:firstLine="629"/>
        <w:jc w:val="left"/>
        <w:rPr>
          <w:rFonts w:ascii="黑体" w:eastAsia="黑体" w:hAnsi="黑体" w:cs="黑体"/>
          <w:sz w:val="36"/>
          <w:szCs w:val="36"/>
        </w:rPr>
      </w:pPr>
    </w:p>
    <w:p w:rsidR="00EE1CC7" w:rsidRDefault="00542AA8">
      <w:pPr>
        <w:spacing w:line="576" w:lineRule="exact"/>
        <w:ind w:firstLine="629"/>
        <w:jc w:val="left"/>
        <w:rPr>
          <w:rFonts w:ascii="黑体" w:eastAsia="黑体" w:hAnsi="黑体" w:cs="黑体"/>
          <w:sz w:val="36"/>
          <w:szCs w:val="36"/>
        </w:rPr>
      </w:pPr>
      <w:bookmarkStart w:id="3" w:name="OLE_LINK1"/>
      <w:r>
        <w:rPr>
          <w:rFonts w:ascii="黑体" w:eastAsia="黑体" w:hAnsi="黑体" w:cs="黑体" w:hint="eastAsia"/>
          <w:sz w:val="36"/>
          <w:szCs w:val="36"/>
        </w:rPr>
        <w:t>一</w:t>
      </w:r>
      <w:r>
        <w:rPr>
          <w:rFonts w:ascii="黑体" w:eastAsia="黑体" w:hAnsi="黑体" w:cs="黑体" w:hint="eastAsia"/>
          <w:sz w:val="36"/>
          <w:szCs w:val="36"/>
        </w:rPr>
        <w:t>、</w:t>
      </w:r>
      <w:r>
        <w:rPr>
          <w:rFonts w:ascii="黑体" w:eastAsia="黑体" w:hAnsi="黑体" w:cs="黑体" w:hint="eastAsia"/>
          <w:sz w:val="36"/>
          <w:szCs w:val="36"/>
        </w:rPr>
        <w:t>考场规则</w:t>
      </w:r>
    </w:p>
    <w:p w:rsidR="00EE1CC7" w:rsidRDefault="00542AA8">
      <w:pPr>
        <w:topLinePunct/>
        <w:spacing w:line="576" w:lineRule="exact"/>
        <w:ind w:firstLine="645"/>
        <w:rPr>
          <w:rFonts w:eastAsia="仿宋"/>
          <w:sz w:val="36"/>
          <w:szCs w:val="36"/>
        </w:rPr>
      </w:pPr>
      <w:bookmarkStart w:id="4" w:name="OLE_LINK2"/>
      <w:r>
        <w:rPr>
          <w:rFonts w:eastAsia="仿宋"/>
          <w:sz w:val="36"/>
          <w:szCs w:val="36"/>
        </w:rPr>
        <w:t>1</w:t>
      </w:r>
      <w:r>
        <w:rPr>
          <w:rFonts w:eastAsia="仿宋" w:hint="eastAsia"/>
          <w:sz w:val="36"/>
          <w:szCs w:val="36"/>
        </w:rPr>
        <w:t>.</w:t>
      </w:r>
      <w:r>
        <w:rPr>
          <w:rFonts w:eastAsia="仿宋" w:hint="eastAsia"/>
          <w:sz w:val="36"/>
          <w:szCs w:val="36"/>
        </w:rPr>
        <w:t>在考试开始前</w:t>
      </w:r>
      <w:r>
        <w:rPr>
          <w:rFonts w:eastAsia="仿宋"/>
          <w:sz w:val="36"/>
          <w:szCs w:val="36"/>
        </w:rPr>
        <w:t>30</w:t>
      </w:r>
      <w:r>
        <w:rPr>
          <w:rFonts w:eastAsia="仿宋" w:hint="eastAsia"/>
          <w:sz w:val="36"/>
          <w:szCs w:val="36"/>
        </w:rPr>
        <w:t>分钟，凭准考证和身份证</w:t>
      </w:r>
      <w:r>
        <w:rPr>
          <w:rFonts w:eastAsia="仿宋" w:hint="eastAsia"/>
          <w:sz w:val="36"/>
          <w:szCs w:val="36"/>
        </w:rPr>
        <w:t>（</w:t>
      </w:r>
      <w:r>
        <w:rPr>
          <w:rFonts w:eastAsia="仿宋" w:hint="eastAsia"/>
          <w:sz w:val="36"/>
          <w:szCs w:val="36"/>
        </w:rPr>
        <w:t>社保卡</w:t>
      </w:r>
      <w:r>
        <w:rPr>
          <w:rFonts w:eastAsia="仿宋" w:hint="eastAsia"/>
          <w:sz w:val="36"/>
          <w:szCs w:val="36"/>
        </w:rPr>
        <w:t>）</w:t>
      </w:r>
      <w:r>
        <w:rPr>
          <w:rFonts w:eastAsia="仿宋" w:hint="eastAsia"/>
          <w:sz w:val="36"/>
          <w:szCs w:val="36"/>
        </w:rPr>
        <w:t>进入考场，对号入座，并将准考证、身份证放在桌面上。</w:t>
      </w:r>
    </w:p>
    <w:p w:rsidR="00EE1CC7" w:rsidRDefault="00542AA8">
      <w:pPr>
        <w:topLinePunct/>
        <w:spacing w:line="576" w:lineRule="exact"/>
        <w:ind w:firstLine="645"/>
        <w:rPr>
          <w:rFonts w:eastAsia="仿宋"/>
          <w:sz w:val="36"/>
          <w:szCs w:val="36"/>
        </w:rPr>
      </w:pPr>
      <w:r>
        <w:rPr>
          <w:rFonts w:eastAsia="仿宋"/>
          <w:sz w:val="36"/>
          <w:szCs w:val="36"/>
        </w:rPr>
        <w:t>2</w:t>
      </w:r>
      <w:r>
        <w:rPr>
          <w:rFonts w:eastAsia="仿宋" w:hint="eastAsia"/>
          <w:sz w:val="36"/>
          <w:szCs w:val="36"/>
        </w:rPr>
        <w:t>.</w:t>
      </w:r>
      <w:r>
        <w:rPr>
          <w:rFonts w:eastAsia="仿宋" w:hint="eastAsia"/>
          <w:sz w:val="36"/>
          <w:szCs w:val="36"/>
        </w:rPr>
        <w:t>开始考试</w:t>
      </w:r>
      <w:r>
        <w:rPr>
          <w:rFonts w:eastAsia="仿宋"/>
          <w:sz w:val="36"/>
          <w:szCs w:val="36"/>
        </w:rPr>
        <w:t>30</w:t>
      </w:r>
      <w:r>
        <w:rPr>
          <w:rFonts w:eastAsia="仿宋" w:hint="eastAsia"/>
          <w:sz w:val="36"/>
          <w:szCs w:val="36"/>
        </w:rPr>
        <w:t>分钟后，不得入场；考试期间，不得提前交卷、退场。</w:t>
      </w:r>
    </w:p>
    <w:p w:rsidR="00EE1CC7" w:rsidRDefault="00542AA8">
      <w:pPr>
        <w:topLinePunct/>
        <w:spacing w:line="576" w:lineRule="exact"/>
        <w:ind w:firstLine="645"/>
        <w:rPr>
          <w:rFonts w:eastAsia="仿宋"/>
          <w:spacing w:val="-6"/>
          <w:sz w:val="36"/>
          <w:szCs w:val="36"/>
        </w:rPr>
      </w:pPr>
      <w:r>
        <w:rPr>
          <w:rFonts w:eastAsia="仿宋"/>
          <w:spacing w:val="-6"/>
          <w:sz w:val="36"/>
          <w:szCs w:val="36"/>
        </w:rPr>
        <w:t>3</w:t>
      </w:r>
      <w:r>
        <w:rPr>
          <w:rFonts w:eastAsia="仿宋" w:hint="eastAsia"/>
          <w:spacing w:val="-6"/>
          <w:sz w:val="36"/>
          <w:szCs w:val="36"/>
        </w:rPr>
        <w:t>.</w:t>
      </w:r>
      <w:r>
        <w:rPr>
          <w:rFonts w:eastAsia="仿宋" w:hint="eastAsia"/>
          <w:spacing w:val="-6"/>
          <w:sz w:val="36"/>
          <w:szCs w:val="36"/>
        </w:rPr>
        <w:t>考生应严格按照规定携带文具，开考后考生不得传递任何物品。</w:t>
      </w:r>
    </w:p>
    <w:p w:rsidR="00EE1CC7" w:rsidRDefault="00542AA8">
      <w:pPr>
        <w:topLinePunct/>
        <w:spacing w:line="576" w:lineRule="exact"/>
        <w:ind w:firstLine="645"/>
        <w:rPr>
          <w:rFonts w:eastAsia="仿宋"/>
          <w:sz w:val="36"/>
          <w:szCs w:val="36"/>
        </w:rPr>
      </w:pPr>
      <w:r>
        <w:rPr>
          <w:rFonts w:eastAsia="仿宋"/>
          <w:sz w:val="36"/>
          <w:szCs w:val="36"/>
        </w:rPr>
        <w:t>4</w:t>
      </w:r>
      <w:r>
        <w:rPr>
          <w:rFonts w:eastAsia="仿宋" w:hint="eastAsia"/>
          <w:sz w:val="36"/>
          <w:szCs w:val="36"/>
        </w:rPr>
        <w:t>.</w:t>
      </w:r>
      <w:r>
        <w:rPr>
          <w:rFonts w:eastAsia="仿宋" w:hint="eastAsia"/>
          <w:sz w:val="36"/>
          <w:szCs w:val="36"/>
        </w:rPr>
        <w:t>除规定可携带的文具以外，严禁将各种电子、通信、计算、存储或其它设备带至座位。已带入考场的要按监考人员的要求切断电源并放在指定位置。凡发现将上述各种设备带至座位，一律按照相关规定处理。</w:t>
      </w:r>
    </w:p>
    <w:p w:rsidR="00EE1CC7" w:rsidRDefault="00542AA8">
      <w:pPr>
        <w:topLinePunct/>
        <w:spacing w:line="576" w:lineRule="exact"/>
        <w:ind w:firstLine="645"/>
        <w:rPr>
          <w:rFonts w:eastAsia="仿宋"/>
          <w:sz w:val="36"/>
          <w:szCs w:val="36"/>
        </w:rPr>
      </w:pPr>
      <w:r>
        <w:rPr>
          <w:rFonts w:eastAsia="仿宋"/>
          <w:sz w:val="36"/>
          <w:szCs w:val="36"/>
        </w:rPr>
        <w:t>5</w:t>
      </w:r>
      <w:r>
        <w:rPr>
          <w:rFonts w:eastAsia="仿宋" w:hint="eastAsia"/>
          <w:sz w:val="36"/>
          <w:szCs w:val="36"/>
        </w:rPr>
        <w:t>.</w:t>
      </w:r>
      <w:r>
        <w:rPr>
          <w:rFonts w:eastAsia="仿宋" w:hint="eastAsia"/>
          <w:sz w:val="36"/>
          <w:szCs w:val="36"/>
        </w:rPr>
        <w:t>试卷发放后，考生必须首先在答题卡规定的位置上用黑色的钢笔、签字笔或圆珠笔准确填写本人姓名和准考证号，用</w:t>
      </w:r>
      <w:r>
        <w:rPr>
          <w:rFonts w:eastAsia="仿宋"/>
          <w:sz w:val="36"/>
          <w:szCs w:val="36"/>
        </w:rPr>
        <w:t>2B</w:t>
      </w:r>
      <w:r>
        <w:rPr>
          <w:rFonts w:eastAsia="仿宋" w:hint="eastAsia"/>
          <w:sz w:val="36"/>
          <w:szCs w:val="36"/>
        </w:rPr>
        <w:t>铅笔在准考证号对应位置填涂，不得做其他标记；听统一铃声开始答题，否则，按违纪处理。</w:t>
      </w:r>
    </w:p>
    <w:p w:rsidR="00EE1CC7" w:rsidRDefault="00542AA8">
      <w:pPr>
        <w:topLinePunct/>
        <w:spacing w:line="576" w:lineRule="exact"/>
        <w:ind w:firstLine="645"/>
        <w:rPr>
          <w:rFonts w:eastAsia="仿宋"/>
          <w:sz w:val="36"/>
          <w:szCs w:val="36"/>
        </w:rPr>
      </w:pPr>
      <w:r>
        <w:rPr>
          <w:rFonts w:eastAsia="仿宋"/>
          <w:sz w:val="36"/>
          <w:szCs w:val="36"/>
        </w:rPr>
        <w:t>6</w:t>
      </w:r>
      <w:r>
        <w:rPr>
          <w:rFonts w:eastAsia="仿宋" w:hint="eastAsia"/>
          <w:sz w:val="36"/>
          <w:szCs w:val="36"/>
        </w:rPr>
        <w:t>.</w:t>
      </w:r>
      <w:r>
        <w:rPr>
          <w:rFonts w:eastAsia="仿宋" w:hint="eastAsia"/>
          <w:sz w:val="36"/>
          <w:szCs w:val="36"/>
        </w:rPr>
        <w:t>考生不得要求监考人员解释试题，如遇试卷分发错误，页码序号不对、字迹模糊或答题卡有折皱、污点等问题，应举手询问。</w:t>
      </w:r>
    </w:p>
    <w:p w:rsidR="00EE1CC7" w:rsidRDefault="00542AA8">
      <w:pPr>
        <w:topLinePunct/>
        <w:spacing w:line="576" w:lineRule="exact"/>
        <w:ind w:firstLine="645"/>
        <w:rPr>
          <w:rFonts w:eastAsia="仿宋"/>
          <w:sz w:val="36"/>
          <w:szCs w:val="36"/>
        </w:rPr>
      </w:pPr>
      <w:r>
        <w:rPr>
          <w:rFonts w:eastAsia="仿宋"/>
          <w:sz w:val="36"/>
          <w:szCs w:val="36"/>
        </w:rPr>
        <w:t>7</w:t>
      </w:r>
      <w:r>
        <w:rPr>
          <w:rFonts w:eastAsia="仿宋" w:hint="eastAsia"/>
          <w:sz w:val="36"/>
          <w:szCs w:val="36"/>
        </w:rPr>
        <w:t>.</w:t>
      </w:r>
      <w:r>
        <w:rPr>
          <w:rFonts w:eastAsia="仿宋" w:hint="eastAsia"/>
          <w:sz w:val="36"/>
          <w:szCs w:val="36"/>
        </w:rPr>
        <w:t>考生应严格按照试卷中的答题须知作答，未按要求</w:t>
      </w:r>
      <w:r>
        <w:rPr>
          <w:rFonts w:eastAsia="仿宋" w:hint="eastAsia"/>
          <w:sz w:val="36"/>
          <w:szCs w:val="36"/>
        </w:rPr>
        <w:lastRenderedPageBreak/>
        <w:t>作答的，按零分处理。</w:t>
      </w:r>
    </w:p>
    <w:p w:rsidR="00EE1CC7" w:rsidRDefault="00542AA8">
      <w:pPr>
        <w:topLinePunct/>
        <w:spacing w:line="576" w:lineRule="exact"/>
        <w:ind w:firstLine="645"/>
        <w:rPr>
          <w:rFonts w:eastAsia="仿宋"/>
          <w:sz w:val="36"/>
          <w:szCs w:val="36"/>
        </w:rPr>
      </w:pPr>
      <w:r>
        <w:rPr>
          <w:rFonts w:eastAsia="仿宋"/>
          <w:sz w:val="36"/>
          <w:szCs w:val="36"/>
        </w:rPr>
        <w:t>8</w:t>
      </w:r>
      <w:r>
        <w:rPr>
          <w:rFonts w:eastAsia="仿宋" w:hint="eastAsia"/>
          <w:sz w:val="36"/>
          <w:szCs w:val="36"/>
        </w:rPr>
        <w:t>.</w:t>
      </w:r>
      <w:r>
        <w:rPr>
          <w:rFonts w:eastAsia="仿宋" w:hint="eastAsia"/>
          <w:sz w:val="36"/>
          <w:szCs w:val="36"/>
        </w:rPr>
        <w:t>考生在考场内必须保持安静，禁止吸烟，严禁交头接耳，不得窥视他人试卷、答题卡及其他答题材料，或为他人窥视提供便利。严禁抄袭。</w:t>
      </w:r>
    </w:p>
    <w:p w:rsidR="00EE1CC7" w:rsidRDefault="00542AA8">
      <w:pPr>
        <w:topLinePunct/>
        <w:spacing w:line="576" w:lineRule="exact"/>
        <w:ind w:firstLine="645"/>
        <w:rPr>
          <w:rFonts w:eastAsia="仿宋"/>
          <w:sz w:val="36"/>
          <w:szCs w:val="36"/>
        </w:rPr>
      </w:pPr>
      <w:r>
        <w:rPr>
          <w:rFonts w:eastAsia="仿宋"/>
          <w:sz w:val="36"/>
          <w:szCs w:val="36"/>
        </w:rPr>
        <w:t>9</w:t>
      </w:r>
      <w:r>
        <w:rPr>
          <w:rFonts w:eastAsia="仿宋" w:hint="eastAsia"/>
          <w:sz w:val="36"/>
          <w:szCs w:val="36"/>
        </w:rPr>
        <w:t>.</w:t>
      </w:r>
      <w:r>
        <w:rPr>
          <w:rFonts w:eastAsia="仿宋" w:hint="eastAsia"/>
          <w:sz w:val="36"/>
          <w:szCs w:val="36"/>
        </w:rPr>
        <w:t>考</w:t>
      </w:r>
      <w:r>
        <w:rPr>
          <w:rFonts w:eastAsia="仿宋" w:hint="eastAsia"/>
          <w:sz w:val="36"/>
          <w:szCs w:val="36"/>
        </w:rPr>
        <w:t>试结束铃响，考生应立即停止答题。考生交卷时应将试卷、答题卡分别反面向上放在桌面上，经监考人员清点允许后，方可离开考场。不得将试卷、答题卡和草稿纸带出考场。</w:t>
      </w:r>
    </w:p>
    <w:p w:rsidR="00EE1CC7" w:rsidRDefault="00542AA8">
      <w:pPr>
        <w:topLinePunct/>
        <w:spacing w:line="576" w:lineRule="exact"/>
        <w:ind w:firstLine="645"/>
        <w:rPr>
          <w:rFonts w:eastAsia="仿宋" w:hint="eastAsia"/>
          <w:sz w:val="36"/>
          <w:szCs w:val="36"/>
        </w:rPr>
      </w:pPr>
      <w:r>
        <w:rPr>
          <w:rFonts w:eastAsia="仿宋"/>
          <w:sz w:val="36"/>
          <w:szCs w:val="36"/>
        </w:rPr>
        <w:t>10</w:t>
      </w:r>
      <w:r>
        <w:rPr>
          <w:rFonts w:eastAsia="仿宋" w:hint="eastAsia"/>
          <w:sz w:val="36"/>
          <w:szCs w:val="36"/>
        </w:rPr>
        <w:t>.</w:t>
      </w:r>
      <w:r>
        <w:rPr>
          <w:rFonts w:eastAsia="仿宋" w:hint="eastAsia"/>
          <w:sz w:val="36"/>
          <w:szCs w:val="36"/>
        </w:rPr>
        <w:t>考生应服从考试工作人员管理，接受监考人员的监督和检查。对无理取闹、辱骂、威胁、报复工作人员者，按有关纪律和规定处理。</w:t>
      </w:r>
      <w:bookmarkEnd w:id="4"/>
    </w:p>
    <w:p w:rsidR="00C351D7" w:rsidRPr="00C351D7" w:rsidRDefault="00C351D7" w:rsidP="00C351D7">
      <w:pPr>
        <w:pStyle w:val="2"/>
      </w:pPr>
    </w:p>
    <w:p w:rsidR="00EE1CC7" w:rsidRDefault="00542AA8">
      <w:pPr>
        <w:spacing w:line="576" w:lineRule="exact"/>
        <w:ind w:firstLine="629"/>
        <w:jc w:val="left"/>
        <w:rPr>
          <w:rFonts w:ascii="黑体" w:eastAsia="黑体" w:hAnsi="黑体" w:cs="黑体"/>
          <w:sz w:val="36"/>
          <w:szCs w:val="36"/>
        </w:rPr>
      </w:pPr>
      <w:r>
        <w:rPr>
          <w:rFonts w:ascii="黑体" w:eastAsia="黑体" w:hAnsi="黑体" w:cs="黑体" w:hint="eastAsia"/>
          <w:sz w:val="36"/>
          <w:szCs w:val="36"/>
        </w:rPr>
        <w:t>二、</w:t>
      </w:r>
      <w:r>
        <w:rPr>
          <w:rFonts w:ascii="黑体" w:eastAsia="黑体" w:hAnsi="黑体" w:cs="黑体" w:hint="eastAsia"/>
          <w:sz w:val="36"/>
          <w:szCs w:val="36"/>
        </w:rPr>
        <w:t>事业单位公开招聘违纪违规行为处理规定（节选）</w:t>
      </w:r>
    </w:p>
    <w:p w:rsidR="00EE1CC7" w:rsidRDefault="00542AA8">
      <w:pPr>
        <w:spacing w:line="576" w:lineRule="exact"/>
        <w:ind w:firstLine="629"/>
        <w:jc w:val="left"/>
        <w:rPr>
          <w:rFonts w:eastAsia="仿宋"/>
          <w:sz w:val="36"/>
          <w:szCs w:val="36"/>
        </w:rPr>
      </w:pPr>
      <w:r>
        <w:rPr>
          <w:rFonts w:eastAsia="仿宋" w:hint="eastAsia"/>
          <w:sz w:val="36"/>
          <w:szCs w:val="36"/>
        </w:rPr>
        <w:t>第六条</w:t>
      </w:r>
      <w:r>
        <w:rPr>
          <w:rFonts w:eastAsia="仿宋" w:hint="eastAsia"/>
          <w:sz w:val="36"/>
          <w:szCs w:val="36"/>
        </w:rPr>
        <w:t xml:space="preserve">  </w:t>
      </w:r>
      <w:r>
        <w:rPr>
          <w:rFonts w:eastAsia="仿宋" w:hint="eastAsia"/>
          <w:sz w:val="36"/>
          <w:szCs w:val="36"/>
        </w:rPr>
        <w:t>应聘人员在考试过程中有下列违纪违规行为之一的，给予其当次该科目考试成绩无效的处理：</w:t>
      </w:r>
    </w:p>
    <w:p w:rsidR="00EE1CC7" w:rsidRDefault="00542AA8">
      <w:pPr>
        <w:spacing w:line="576" w:lineRule="exact"/>
        <w:ind w:firstLine="629"/>
        <w:jc w:val="left"/>
        <w:rPr>
          <w:rFonts w:eastAsia="仿宋"/>
          <w:sz w:val="36"/>
          <w:szCs w:val="36"/>
        </w:rPr>
      </w:pPr>
      <w:r>
        <w:rPr>
          <w:rFonts w:eastAsia="仿宋" w:hint="eastAsia"/>
          <w:sz w:val="36"/>
          <w:szCs w:val="36"/>
        </w:rPr>
        <w:t>（一）携带规定以外的物品进入考场且未按要求放在指定位置，经提醒仍不改正的；</w:t>
      </w:r>
    </w:p>
    <w:p w:rsidR="00EE1CC7" w:rsidRDefault="00542AA8">
      <w:pPr>
        <w:spacing w:line="576" w:lineRule="exact"/>
        <w:ind w:firstLine="629"/>
        <w:jc w:val="left"/>
        <w:rPr>
          <w:rFonts w:eastAsia="仿宋"/>
          <w:sz w:val="36"/>
          <w:szCs w:val="36"/>
        </w:rPr>
      </w:pPr>
      <w:r>
        <w:rPr>
          <w:rFonts w:eastAsia="仿宋" w:hint="eastAsia"/>
          <w:sz w:val="36"/>
          <w:szCs w:val="36"/>
        </w:rPr>
        <w:t>（二）未在规</w:t>
      </w:r>
      <w:r>
        <w:rPr>
          <w:rFonts w:eastAsia="仿宋" w:hint="eastAsia"/>
          <w:sz w:val="36"/>
          <w:szCs w:val="36"/>
        </w:rPr>
        <w:t>定座位参加考试，或者未经考试工作人员允许擅自离开座位或者考场，经提醒仍不改正的；</w:t>
      </w:r>
    </w:p>
    <w:p w:rsidR="00EE1CC7" w:rsidRDefault="00542AA8">
      <w:pPr>
        <w:spacing w:line="576" w:lineRule="exact"/>
        <w:ind w:firstLine="629"/>
        <w:jc w:val="left"/>
        <w:rPr>
          <w:rFonts w:eastAsia="仿宋"/>
          <w:sz w:val="36"/>
          <w:szCs w:val="36"/>
        </w:rPr>
      </w:pPr>
      <w:r>
        <w:rPr>
          <w:rFonts w:eastAsia="仿宋" w:hint="eastAsia"/>
          <w:sz w:val="36"/>
          <w:szCs w:val="36"/>
        </w:rPr>
        <w:t>（三）经提醒仍不按规定填写、填涂本人信息的；</w:t>
      </w:r>
    </w:p>
    <w:p w:rsidR="00EE1CC7" w:rsidRDefault="00542AA8">
      <w:pPr>
        <w:spacing w:line="576" w:lineRule="exact"/>
        <w:ind w:firstLine="629"/>
        <w:jc w:val="left"/>
        <w:rPr>
          <w:rFonts w:eastAsia="仿宋"/>
          <w:sz w:val="36"/>
          <w:szCs w:val="36"/>
        </w:rPr>
      </w:pPr>
      <w:r>
        <w:rPr>
          <w:rFonts w:eastAsia="仿宋" w:hint="eastAsia"/>
          <w:sz w:val="36"/>
          <w:szCs w:val="36"/>
        </w:rPr>
        <w:t>（四）在试卷、答题纸、答题卡规定以外位置标注本人信息或者其他特殊标记的；</w:t>
      </w:r>
    </w:p>
    <w:p w:rsidR="00EE1CC7" w:rsidRDefault="00542AA8">
      <w:pPr>
        <w:spacing w:line="576" w:lineRule="exact"/>
        <w:ind w:firstLine="629"/>
        <w:jc w:val="left"/>
        <w:rPr>
          <w:rFonts w:eastAsia="仿宋"/>
          <w:sz w:val="36"/>
          <w:szCs w:val="36"/>
        </w:rPr>
      </w:pPr>
      <w:r>
        <w:rPr>
          <w:rFonts w:eastAsia="仿宋" w:hint="eastAsia"/>
          <w:sz w:val="36"/>
          <w:szCs w:val="36"/>
        </w:rPr>
        <w:lastRenderedPageBreak/>
        <w:t>（五）在考试开始信号发出前答题，或者在考试结束信号发出后继续答题，经提醒仍不停止的；</w:t>
      </w:r>
    </w:p>
    <w:p w:rsidR="00EE1CC7" w:rsidRDefault="00542AA8">
      <w:pPr>
        <w:spacing w:line="576" w:lineRule="exact"/>
        <w:ind w:firstLine="629"/>
        <w:jc w:val="left"/>
        <w:rPr>
          <w:rFonts w:eastAsia="仿宋"/>
          <w:sz w:val="36"/>
          <w:szCs w:val="36"/>
        </w:rPr>
      </w:pPr>
      <w:r>
        <w:rPr>
          <w:rFonts w:eastAsia="仿宋" w:hint="eastAsia"/>
          <w:sz w:val="36"/>
          <w:szCs w:val="36"/>
        </w:rPr>
        <w:t>（六）将试卷、答题卡、答题纸带出考场，或者故意损坏试卷、答题卡、答题纸及考试相关设施设备的；</w:t>
      </w:r>
    </w:p>
    <w:p w:rsidR="00EE1CC7" w:rsidRDefault="00542AA8">
      <w:pPr>
        <w:spacing w:line="576" w:lineRule="exact"/>
        <w:ind w:firstLine="629"/>
        <w:jc w:val="left"/>
        <w:rPr>
          <w:rFonts w:eastAsia="仿宋"/>
          <w:sz w:val="36"/>
          <w:szCs w:val="36"/>
        </w:rPr>
      </w:pPr>
      <w:r>
        <w:rPr>
          <w:rFonts w:eastAsia="仿宋" w:hint="eastAsia"/>
          <w:sz w:val="36"/>
          <w:szCs w:val="36"/>
        </w:rPr>
        <w:t>（七）其他应当给予当次该科目考试成绩无效处理的违纪违规行为。</w:t>
      </w:r>
    </w:p>
    <w:p w:rsidR="00EE1CC7" w:rsidRDefault="00542AA8">
      <w:pPr>
        <w:spacing w:line="576" w:lineRule="exact"/>
        <w:ind w:firstLine="629"/>
        <w:jc w:val="left"/>
        <w:rPr>
          <w:rFonts w:eastAsia="仿宋"/>
          <w:sz w:val="36"/>
          <w:szCs w:val="36"/>
        </w:rPr>
      </w:pPr>
      <w:r>
        <w:rPr>
          <w:rFonts w:eastAsia="仿宋" w:hint="eastAsia"/>
          <w:sz w:val="36"/>
          <w:szCs w:val="36"/>
        </w:rPr>
        <w:t>第七条</w:t>
      </w:r>
      <w:r>
        <w:rPr>
          <w:rFonts w:eastAsia="仿宋" w:hint="eastAsia"/>
          <w:sz w:val="36"/>
          <w:szCs w:val="36"/>
        </w:rPr>
        <w:t xml:space="preserve">  </w:t>
      </w:r>
      <w:r>
        <w:rPr>
          <w:rFonts w:eastAsia="仿宋" w:hint="eastAsia"/>
          <w:sz w:val="36"/>
          <w:szCs w:val="36"/>
        </w:rPr>
        <w:t>应聘人员在考试过程中有下列严重违纪违规行为之一的，给予其当</w:t>
      </w:r>
      <w:r>
        <w:rPr>
          <w:rFonts w:eastAsia="仿宋" w:hint="eastAsia"/>
          <w:sz w:val="36"/>
          <w:szCs w:val="36"/>
        </w:rPr>
        <w:t>次全部科目考试成绩无效的处理，并将其违纪违规行为记入事业单位公开招聘应聘人员诚信档案库，记录期限为五年：</w:t>
      </w:r>
    </w:p>
    <w:p w:rsidR="00EE1CC7" w:rsidRDefault="00542AA8">
      <w:pPr>
        <w:spacing w:line="576" w:lineRule="exact"/>
        <w:ind w:firstLine="629"/>
        <w:jc w:val="left"/>
        <w:rPr>
          <w:rFonts w:eastAsia="仿宋"/>
          <w:sz w:val="36"/>
          <w:szCs w:val="36"/>
        </w:rPr>
      </w:pPr>
      <w:r>
        <w:rPr>
          <w:rFonts w:eastAsia="仿宋" w:hint="eastAsia"/>
          <w:sz w:val="36"/>
          <w:szCs w:val="36"/>
        </w:rPr>
        <w:t>（一）抄袭、协助他人抄袭的；</w:t>
      </w:r>
    </w:p>
    <w:p w:rsidR="00EE1CC7" w:rsidRDefault="00542AA8">
      <w:pPr>
        <w:spacing w:line="576" w:lineRule="exact"/>
        <w:ind w:firstLine="629"/>
        <w:jc w:val="left"/>
        <w:rPr>
          <w:rFonts w:eastAsia="仿宋"/>
          <w:sz w:val="36"/>
          <w:szCs w:val="36"/>
        </w:rPr>
      </w:pPr>
      <w:r>
        <w:rPr>
          <w:rFonts w:eastAsia="仿宋" w:hint="eastAsia"/>
          <w:sz w:val="36"/>
          <w:szCs w:val="36"/>
        </w:rPr>
        <w:t>（二）互相传递试卷、答题纸、答题卡、草稿纸等的；</w:t>
      </w:r>
    </w:p>
    <w:p w:rsidR="00EE1CC7" w:rsidRDefault="00542AA8">
      <w:pPr>
        <w:spacing w:line="576" w:lineRule="exact"/>
        <w:ind w:firstLine="629"/>
        <w:jc w:val="left"/>
        <w:rPr>
          <w:rFonts w:eastAsia="仿宋"/>
          <w:sz w:val="36"/>
          <w:szCs w:val="36"/>
        </w:rPr>
      </w:pPr>
      <w:r>
        <w:rPr>
          <w:rFonts w:eastAsia="仿宋" w:hint="eastAsia"/>
          <w:sz w:val="36"/>
          <w:szCs w:val="36"/>
        </w:rPr>
        <w:t>（三）持伪造证件参加考试的；</w:t>
      </w:r>
    </w:p>
    <w:p w:rsidR="00EE1CC7" w:rsidRDefault="00542AA8">
      <w:pPr>
        <w:spacing w:line="576" w:lineRule="exact"/>
        <w:ind w:firstLine="629"/>
        <w:jc w:val="left"/>
        <w:rPr>
          <w:rFonts w:eastAsia="仿宋"/>
          <w:sz w:val="36"/>
          <w:szCs w:val="36"/>
        </w:rPr>
      </w:pPr>
      <w:r>
        <w:rPr>
          <w:rFonts w:eastAsia="仿宋" w:hint="eastAsia"/>
          <w:sz w:val="36"/>
          <w:szCs w:val="36"/>
        </w:rPr>
        <w:t>（四）使用禁止带入考场的通讯工具、规定以外的电子用品的；</w:t>
      </w:r>
    </w:p>
    <w:p w:rsidR="00EE1CC7" w:rsidRDefault="00542AA8">
      <w:pPr>
        <w:spacing w:line="576" w:lineRule="exact"/>
        <w:ind w:firstLine="629"/>
        <w:jc w:val="left"/>
        <w:rPr>
          <w:rFonts w:eastAsia="仿宋"/>
          <w:sz w:val="36"/>
          <w:szCs w:val="36"/>
        </w:rPr>
      </w:pPr>
      <w:r>
        <w:rPr>
          <w:rFonts w:eastAsia="仿宋" w:hint="eastAsia"/>
          <w:sz w:val="36"/>
          <w:szCs w:val="36"/>
        </w:rPr>
        <w:t>（五）本人离开考场后，在本场考试结束前，传播考试试题及答案的；</w:t>
      </w:r>
    </w:p>
    <w:p w:rsidR="00EE1CC7" w:rsidRDefault="00542AA8">
      <w:pPr>
        <w:spacing w:line="576" w:lineRule="exact"/>
        <w:ind w:firstLine="629"/>
        <w:jc w:val="left"/>
        <w:rPr>
          <w:rFonts w:eastAsia="仿宋"/>
          <w:sz w:val="36"/>
          <w:szCs w:val="36"/>
        </w:rPr>
      </w:pPr>
      <w:r>
        <w:rPr>
          <w:rFonts w:eastAsia="仿宋" w:hint="eastAsia"/>
          <w:sz w:val="36"/>
          <w:szCs w:val="36"/>
        </w:rPr>
        <w:t>（六）其他应当给予当次全部科目考试成绩无效处理并记入事业单位公开招聘应聘人员诚信档案库的严重违纪违规行为。</w:t>
      </w:r>
    </w:p>
    <w:p w:rsidR="00EE1CC7" w:rsidRDefault="00542AA8">
      <w:pPr>
        <w:spacing w:line="576" w:lineRule="exact"/>
        <w:ind w:firstLine="629"/>
        <w:jc w:val="left"/>
        <w:rPr>
          <w:rFonts w:eastAsia="仿宋"/>
          <w:sz w:val="36"/>
          <w:szCs w:val="36"/>
        </w:rPr>
      </w:pPr>
      <w:r>
        <w:rPr>
          <w:rFonts w:eastAsia="仿宋" w:hint="eastAsia"/>
          <w:sz w:val="36"/>
          <w:szCs w:val="36"/>
        </w:rPr>
        <w:t>第八条</w:t>
      </w:r>
      <w:r>
        <w:rPr>
          <w:rFonts w:eastAsia="仿宋" w:hint="eastAsia"/>
          <w:sz w:val="36"/>
          <w:szCs w:val="36"/>
        </w:rPr>
        <w:t xml:space="preserve"> </w:t>
      </w:r>
      <w:r>
        <w:rPr>
          <w:rFonts w:eastAsia="仿宋" w:hint="eastAsia"/>
          <w:sz w:val="36"/>
          <w:szCs w:val="36"/>
        </w:rPr>
        <w:t>应聘人员有下列特别严重违纪违规行为之一的，给予其当次全部科目考试成绩无效的处理，并将其违</w:t>
      </w:r>
      <w:r>
        <w:rPr>
          <w:rFonts w:eastAsia="仿宋" w:hint="eastAsia"/>
          <w:sz w:val="36"/>
          <w:szCs w:val="36"/>
        </w:rPr>
        <w:lastRenderedPageBreak/>
        <w:t>纪违规行为记入事业单位公开招聘应聘人员诚信档案库，长期记录：</w:t>
      </w:r>
    </w:p>
    <w:p w:rsidR="00EE1CC7" w:rsidRDefault="00542AA8">
      <w:pPr>
        <w:spacing w:line="576" w:lineRule="exact"/>
        <w:ind w:firstLine="629"/>
        <w:jc w:val="left"/>
        <w:rPr>
          <w:rFonts w:eastAsia="仿宋"/>
          <w:sz w:val="36"/>
          <w:szCs w:val="36"/>
        </w:rPr>
      </w:pPr>
      <w:r>
        <w:rPr>
          <w:rFonts w:eastAsia="仿宋" w:hint="eastAsia"/>
          <w:sz w:val="36"/>
          <w:szCs w:val="36"/>
        </w:rPr>
        <w:t>（一）串通作弊或者参与有组织作弊的；</w:t>
      </w:r>
    </w:p>
    <w:p w:rsidR="00EE1CC7" w:rsidRDefault="00542AA8">
      <w:pPr>
        <w:spacing w:line="576" w:lineRule="exact"/>
        <w:ind w:firstLine="629"/>
        <w:jc w:val="left"/>
        <w:rPr>
          <w:rFonts w:eastAsia="仿宋"/>
          <w:sz w:val="36"/>
          <w:szCs w:val="36"/>
        </w:rPr>
      </w:pPr>
      <w:r>
        <w:rPr>
          <w:rFonts w:eastAsia="仿宋" w:hint="eastAsia"/>
          <w:sz w:val="36"/>
          <w:szCs w:val="36"/>
        </w:rPr>
        <w:t>（二）代替他人或者让他人代替自己参加考试的；</w:t>
      </w:r>
    </w:p>
    <w:p w:rsidR="00EE1CC7" w:rsidRDefault="00542AA8">
      <w:pPr>
        <w:spacing w:line="576" w:lineRule="exact"/>
        <w:ind w:firstLine="629"/>
        <w:jc w:val="left"/>
        <w:rPr>
          <w:rFonts w:eastAsia="仿宋"/>
          <w:sz w:val="36"/>
          <w:szCs w:val="36"/>
        </w:rPr>
      </w:pPr>
      <w:r>
        <w:rPr>
          <w:rFonts w:eastAsia="仿宋" w:hint="eastAsia"/>
          <w:sz w:val="36"/>
          <w:szCs w:val="36"/>
        </w:rPr>
        <w:t>（三）其他应当给予当次全部科目考试成绩无效处理并记入事业单位公开招聘应聘人员诚信档案库的特别严重的违纪违规行为。</w:t>
      </w:r>
    </w:p>
    <w:p w:rsidR="00EE1CC7" w:rsidRDefault="00542AA8">
      <w:pPr>
        <w:spacing w:line="576" w:lineRule="exact"/>
        <w:ind w:firstLine="629"/>
        <w:jc w:val="left"/>
        <w:rPr>
          <w:rFonts w:eastAsia="仿宋"/>
          <w:sz w:val="36"/>
          <w:szCs w:val="36"/>
        </w:rPr>
      </w:pPr>
      <w:r>
        <w:rPr>
          <w:rFonts w:eastAsia="仿宋" w:hint="eastAsia"/>
          <w:sz w:val="36"/>
          <w:szCs w:val="36"/>
        </w:rPr>
        <w:t>第九条</w:t>
      </w:r>
      <w:r>
        <w:rPr>
          <w:rFonts w:eastAsia="仿宋" w:hint="eastAsia"/>
          <w:sz w:val="36"/>
          <w:szCs w:val="36"/>
        </w:rPr>
        <w:t xml:space="preserve">  </w:t>
      </w:r>
      <w:r>
        <w:rPr>
          <w:rFonts w:eastAsia="仿宋" w:hint="eastAsia"/>
          <w:sz w:val="36"/>
          <w:szCs w:val="36"/>
        </w:rPr>
        <w:t>应聘人员应当自觉维护招聘工作秩序，服从工作人员管理，有下列行为之一的，终止其继续参加考试，并责令离开现场；情节严重的，按照本规定第七条、第八条的规定处理；</w:t>
      </w:r>
      <w:r>
        <w:rPr>
          <w:rFonts w:eastAsia="仿宋" w:hint="eastAsia"/>
          <w:sz w:val="36"/>
          <w:szCs w:val="36"/>
        </w:rPr>
        <w:t>违反《中华人民共和国治安管理处罚法》的，交由公安机关依法处理；构成犯罪的，依法追究刑事责任：</w:t>
      </w:r>
    </w:p>
    <w:p w:rsidR="00EE1CC7" w:rsidRDefault="00542AA8">
      <w:pPr>
        <w:spacing w:line="576" w:lineRule="exact"/>
        <w:ind w:firstLine="629"/>
        <w:jc w:val="left"/>
        <w:rPr>
          <w:rFonts w:eastAsia="仿宋"/>
          <w:sz w:val="36"/>
          <w:szCs w:val="36"/>
        </w:rPr>
      </w:pPr>
      <w:r>
        <w:rPr>
          <w:rFonts w:eastAsia="仿宋" w:hint="eastAsia"/>
          <w:sz w:val="36"/>
          <w:szCs w:val="36"/>
        </w:rPr>
        <w:t>（一）故意扰乱考点、考场以及其他招聘工作场所秩序的；</w:t>
      </w:r>
    </w:p>
    <w:p w:rsidR="00EE1CC7" w:rsidRDefault="00542AA8">
      <w:pPr>
        <w:spacing w:line="576" w:lineRule="exact"/>
        <w:ind w:firstLine="629"/>
        <w:jc w:val="left"/>
        <w:rPr>
          <w:rFonts w:eastAsia="仿宋"/>
          <w:sz w:val="36"/>
          <w:szCs w:val="36"/>
        </w:rPr>
      </w:pPr>
      <w:r>
        <w:rPr>
          <w:rFonts w:eastAsia="仿宋" w:hint="eastAsia"/>
          <w:sz w:val="36"/>
          <w:szCs w:val="36"/>
        </w:rPr>
        <w:t>（二）拒绝、妨碍工作人员履行管理职责的；</w:t>
      </w:r>
    </w:p>
    <w:p w:rsidR="00EE1CC7" w:rsidRDefault="00542AA8">
      <w:pPr>
        <w:spacing w:line="576" w:lineRule="exact"/>
        <w:ind w:firstLine="629"/>
        <w:jc w:val="left"/>
        <w:rPr>
          <w:rFonts w:eastAsia="仿宋"/>
          <w:sz w:val="36"/>
          <w:szCs w:val="36"/>
        </w:rPr>
      </w:pPr>
      <w:r>
        <w:rPr>
          <w:rFonts w:eastAsia="仿宋" w:hint="eastAsia"/>
          <w:sz w:val="36"/>
          <w:szCs w:val="36"/>
        </w:rPr>
        <w:t>（三）威胁、侮辱、诽谤、诬陷工作人员或者其他应聘人员的；</w:t>
      </w:r>
    </w:p>
    <w:p w:rsidR="00EE1CC7" w:rsidRDefault="00542AA8">
      <w:pPr>
        <w:spacing w:line="576" w:lineRule="exact"/>
        <w:ind w:firstLine="629"/>
        <w:jc w:val="left"/>
        <w:rPr>
          <w:rFonts w:eastAsia="仿宋" w:hint="eastAsia"/>
          <w:sz w:val="36"/>
          <w:szCs w:val="36"/>
        </w:rPr>
      </w:pPr>
      <w:r>
        <w:rPr>
          <w:rFonts w:eastAsia="仿宋" w:hint="eastAsia"/>
          <w:sz w:val="36"/>
          <w:szCs w:val="36"/>
        </w:rPr>
        <w:t>（四）其他扰乱招聘工作秩序的违纪违规行为。</w:t>
      </w:r>
    </w:p>
    <w:p w:rsidR="00C351D7" w:rsidRPr="00C351D7" w:rsidRDefault="00C351D7" w:rsidP="00C351D7">
      <w:pPr>
        <w:pStyle w:val="2"/>
      </w:pPr>
    </w:p>
    <w:p w:rsidR="00EE1CC7" w:rsidRDefault="00542AA8">
      <w:pPr>
        <w:spacing w:line="576" w:lineRule="exact"/>
        <w:ind w:firstLine="629"/>
        <w:jc w:val="left"/>
        <w:rPr>
          <w:rFonts w:eastAsia="仿宋"/>
          <w:b/>
          <w:bCs/>
          <w:sz w:val="36"/>
          <w:szCs w:val="36"/>
        </w:rPr>
      </w:pPr>
      <w:r>
        <w:rPr>
          <w:rFonts w:ascii="黑体" w:eastAsia="黑体" w:hAnsi="黑体" w:cs="黑体" w:hint="eastAsia"/>
          <w:sz w:val="36"/>
          <w:szCs w:val="36"/>
        </w:rPr>
        <w:t>三、《中华人民共和国刑法修正案（九）》相关规定</w:t>
      </w:r>
    </w:p>
    <w:p w:rsidR="00EE1CC7" w:rsidRDefault="00542AA8">
      <w:pPr>
        <w:spacing w:line="576" w:lineRule="exact"/>
        <w:ind w:firstLine="629"/>
        <w:jc w:val="left"/>
        <w:rPr>
          <w:rFonts w:eastAsia="仿宋"/>
          <w:sz w:val="36"/>
          <w:szCs w:val="36"/>
        </w:rPr>
      </w:pPr>
      <w:r>
        <w:rPr>
          <w:rFonts w:eastAsia="仿宋" w:hint="eastAsia"/>
          <w:sz w:val="36"/>
          <w:szCs w:val="36"/>
        </w:rPr>
        <w:t>第二十三条</w:t>
      </w:r>
      <w:r>
        <w:rPr>
          <w:rFonts w:eastAsia="仿宋" w:hint="eastAsia"/>
          <w:sz w:val="36"/>
          <w:szCs w:val="36"/>
        </w:rPr>
        <w:t xml:space="preserve"> </w:t>
      </w:r>
      <w:r>
        <w:rPr>
          <w:rFonts w:eastAsia="仿宋" w:hint="eastAsia"/>
          <w:sz w:val="36"/>
          <w:szCs w:val="36"/>
        </w:rPr>
        <w:t>在刑法第二百八十条后增加一条作为第</w:t>
      </w:r>
      <w:r>
        <w:rPr>
          <w:rFonts w:eastAsia="仿宋" w:hint="eastAsia"/>
          <w:sz w:val="36"/>
          <w:szCs w:val="36"/>
        </w:rPr>
        <w:lastRenderedPageBreak/>
        <w:t>二百八十条之一：“在依照国家规定应当提供身份证明的活动中，使用伪造、变造的或者盗用他人的居民身份证、护照、社会保障卡、驾驶证等</w:t>
      </w:r>
      <w:r>
        <w:rPr>
          <w:rFonts w:eastAsia="仿宋" w:hint="eastAsia"/>
          <w:sz w:val="36"/>
          <w:szCs w:val="36"/>
        </w:rPr>
        <w:t>依法可以用于证明身份的证件，情节严重的，处拘役或者管制，并处或者单处罚金。</w:t>
      </w:r>
    </w:p>
    <w:p w:rsidR="00EE1CC7" w:rsidRDefault="00542AA8">
      <w:pPr>
        <w:spacing w:line="576" w:lineRule="exact"/>
        <w:ind w:firstLine="629"/>
        <w:jc w:val="left"/>
        <w:rPr>
          <w:rFonts w:eastAsia="仿宋"/>
          <w:sz w:val="36"/>
          <w:szCs w:val="36"/>
        </w:rPr>
      </w:pPr>
      <w:r>
        <w:rPr>
          <w:rFonts w:eastAsia="仿宋" w:hint="eastAsia"/>
          <w:sz w:val="36"/>
          <w:szCs w:val="36"/>
        </w:rPr>
        <w:t>“有前款行为，同时构成其他犯罪的，依照处罚较重的规定定罪处罚。”</w:t>
      </w:r>
    </w:p>
    <w:p w:rsidR="00EE1CC7" w:rsidRDefault="00542AA8">
      <w:pPr>
        <w:spacing w:line="576" w:lineRule="exact"/>
        <w:ind w:firstLine="629"/>
        <w:jc w:val="left"/>
        <w:rPr>
          <w:rFonts w:eastAsia="仿宋"/>
          <w:sz w:val="36"/>
          <w:szCs w:val="36"/>
        </w:rPr>
      </w:pPr>
      <w:r>
        <w:rPr>
          <w:rFonts w:eastAsia="仿宋" w:hint="eastAsia"/>
          <w:sz w:val="36"/>
          <w:szCs w:val="36"/>
        </w:rPr>
        <w:t>第二十五条</w:t>
      </w:r>
      <w:r>
        <w:rPr>
          <w:rFonts w:eastAsia="仿宋" w:hint="eastAsia"/>
          <w:sz w:val="36"/>
          <w:szCs w:val="36"/>
        </w:rPr>
        <w:t xml:space="preserve"> </w:t>
      </w:r>
      <w:r>
        <w:rPr>
          <w:rFonts w:eastAsia="仿宋" w:hint="eastAsia"/>
          <w:sz w:val="36"/>
          <w:szCs w:val="36"/>
        </w:rPr>
        <w:t>在刑法第二百八十四条后增加一条，作为第二百八十四条之一：“在法律规定的国家考试中，组织作弊的，处三年以下有期徒刑或者拘役，并处或者单处罚金；情节严重的，处三年以上七年以下有期徒刑，并处罚金。”</w:t>
      </w:r>
    </w:p>
    <w:p w:rsidR="00EE1CC7" w:rsidRDefault="00542AA8">
      <w:pPr>
        <w:spacing w:line="576" w:lineRule="exact"/>
        <w:ind w:firstLine="629"/>
        <w:jc w:val="left"/>
        <w:rPr>
          <w:rFonts w:eastAsia="仿宋"/>
          <w:sz w:val="36"/>
          <w:szCs w:val="36"/>
        </w:rPr>
      </w:pPr>
      <w:r>
        <w:rPr>
          <w:rFonts w:eastAsia="仿宋" w:hint="eastAsia"/>
          <w:sz w:val="36"/>
          <w:szCs w:val="36"/>
        </w:rPr>
        <w:t>“为他人实施前款犯罪提供作弊器材或者其他帮助的，依照前款的规定处罚。”</w:t>
      </w:r>
    </w:p>
    <w:p w:rsidR="00EE1CC7" w:rsidRDefault="00542AA8">
      <w:pPr>
        <w:spacing w:line="576" w:lineRule="exact"/>
        <w:ind w:firstLine="629"/>
        <w:jc w:val="left"/>
        <w:rPr>
          <w:rFonts w:eastAsia="仿宋"/>
          <w:sz w:val="36"/>
          <w:szCs w:val="36"/>
        </w:rPr>
      </w:pPr>
      <w:r>
        <w:rPr>
          <w:rFonts w:eastAsia="仿宋" w:hint="eastAsia"/>
          <w:sz w:val="36"/>
          <w:szCs w:val="36"/>
        </w:rPr>
        <w:t>“为实施考试作弊行为，向他人非法出售或者提供第一款规定的考试的试题、答案的，依照第一款的规定</w:t>
      </w:r>
      <w:r>
        <w:rPr>
          <w:rFonts w:eastAsia="仿宋" w:hint="eastAsia"/>
          <w:sz w:val="36"/>
          <w:szCs w:val="36"/>
        </w:rPr>
        <w:t>处罚。”</w:t>
      </w:r>
    </w:p>
    <w:p w:rsidR="00EE1CC7" w:rsidRDefault="00542AA8">
      <w:pPr>
        <w:spacing w:line="576" w:lineRule="exact"/>
        <w:ind w:firstLine="629"/>
        <w:jc w:val="left"/>
        <w:rPr>
          <w:rFonts w:eastAsia="仿宋"/>
          <w:sz w:val="36"/>
          <w:szCs w:val="36"/>
        </w:rPr>
      </w:pPr>
      <w:r>
        <w:rPr>
          <w:rFonts w:eastAsia="仿宋" w:hint="eastAsia"/>
          <w:sz w:val="36"/>
          <w:szCs w:val="36"/>
        </w:rPr>
        <w:t>“代替他人或者让他人代替自己参加第一款规定的考试的，处拘役或者管制，并处或者单处罚金。”</w:t>
      </w:r>
    </w:p>
    <w:p w:rsidR="00EE1CC7" w:rsidRDefault="00542AA8">
      <w:pPr>
        <w:spacing w:line="576" w:lineRule="exact"/>
        <w:ind w:firstLine="629"/>
        <w:jc w:val="left"/>
        <w:rPr>
          <w:rFonts w:eastAsia="仿宋"/>
          <w:sz w:val="36"/>
          <w:szCs w:val="36"/>
        </w:rPr>
      </w:pPr>
      <w:r>
        <w:rPr>
          <w:rFonts w:eastAsia="仿宋" w:hint="eastAsia"/>
          <w:sz w:val="36"/>
          <w:szCs w:val="36"/>
        </w:rPr>
        <w:t>（最高人民法院、最高人民检察院就办理此类刑事案件适用法律的若干问题作出了具体解释，自</w:t>
      </w:r>
      <w:r>
        <w:rPr>
          <w:rFonts w:eastAsia="仿宋" w:hint="eastAsia"/>
          <w:sz w:val="36"/>
          <w:szCs w:val="36"/>
        </w:rPr>
        <w:t>2019</w:t>
      </w:r>
      <w:r>
        <w:rPr>
          <w:rFonts w:eastAsia="仿宋" w:hint="eastAsia"/>
          <w:sz w:val="36"/>
          <w:szCs w:val="36"/>
        </w:rPr>
        <w:t>年</w:t>
      </w:r>
      <w:r>
        <w:rPr>
          <w:rFonts w:eastAsia="仿宋" w:hint="eastAsia"/>
          <w:sz w:val="36"/>
          <w:szCs w:val="36"/>
        </w:rPr>
        <w:t>9</w:t>
      </w:r>
      <w:r>
        <w:rPr>
          <w:rFonts w:eastAsia="仿宋" w:hint="eastAsia"/>
          <w:sz w:val="36"/>
          <w:szCs w:val="36"/>
        </w:rPr>
        <w:t>月</w:t>
      </w:r>
      <w:r>
        <w:rPr>
          <w:rFonts w:eastAsia="仿宋" w:hint="eastAsia"/>
          <w:sz w:val="36"/>
          <w:szCs w:val="36"/>
        </w:rPr>
        <w:t>4</w:t>
      </w:r>
      <w:r>
        <w:rPr>
          <w:rFonts w:eastAsia="仿宋" w:hint="eastAsia"/>
          <w:sz w:val="36"/>
          <w:szCs w:val="36"/>
        </w:rPr>
        <w:t>日起施行）</w:t>
      </w:r>
      <w:bookmarkEnd w:id="3"/>
    </w:p>
    <w:sectPr w:rsidR="00EE1CC7" w:rsidSect="00EE1CC7">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AA8" w:rsidRDefault="00542AA8" w:rsidP="00EE1CC7">
      <w:r>
        <w:separator/>
      </w:r>
    </w:p>
  </w:endnote>
  <w:endnote w:type="continuationSeparator" w:id="1">
    <w:p w:rsidR="00542AA8" w:rsidRDefault="00542AA8" w:rsidP="00EE1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C7" w:rsidRDefault="00EE1CC7">
    <w:pPr>
      <w:pStyle w:val="a4"/>
    </w:pPr>
    <w:r>
      <w:pict>
        <v:shapetype id="_x0000_t202" coordsize="21600,21600" o:spt="202" path="m,l,21600r21600,l21600,xe">
          <v:stroke joinstyle="miter"/>
          <v:path gradientshapeok="t" o:connecttype="rect"/>
        </v:shapetype>
        <v:shape id="_x0000_s1026" type="#_x0000_t202" style="position:absolute;margin-left:208.9pt;margin-top:-9pt;width:44.65pt;height:19.85pt;z-index:251658240;mso-position-horizontal-relative:margin" o:gfxdata="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0yb2AAAAAoB&#10;AAAPAAAAAAAAAAEAIAAAACIAAABkcnMvZG93bnJldi54bWxQSwECFAAUAAAACACHTuJAmKhJShsC&#10;AAATBAAADgAAAAAAAAABACAAAAAnAQAAZHJzL2Uyb0RvYy54bWxQSwUGAAAAAAYABgBZAQAAtAUA&#10;AAAA&#10;" filled="f" stroked="f" strokeweight=".5pt">
          <v:textbox inset="0,0,0,0">
            <w:txbxContent>
              <w:p w:rsidR="00EE1CC7" w:rsidRDefault="00EE1CC7">
                <w:pPr>
                  <w:pStyle w:val="a4"/>
                  <w:rPr>
                    <w:rFonts w:ascii="宋体" w:hAnsi="宋体" w:cs="宋体"/>
                    <w:b/>
                    <w:bCs/>
                    <w:sz w:val="28"/>
                    <w:szCs w:val="28"/>
                  </w:rPr>
                </w:pPr>
                <w:r>
                  <w:rPr>
                    <w:rFonts w:ascii="宋体" w:hAnsi="宋体" w:cs="宋体" w:hint="eastAsia"/>
                    <w:b/>
                    <w:bCs/>
                    <w:sz w:val="28"/>
                    <w:szCs w:val="28"/>
                  </w:rPr>
                  <w:fldChar w:fldCharType="begin"/>
                </w:r>
                <w:r w:rsidR="00542AA8">
                  <w:rPr>
                    <w:rFonts w:ascii="宋体" w:hAnsi="宋体" w:cs="宋体" w:hint="eastAsia"/>
                    <w:b/>
                    <w:bCs/>
                    <w:sz w:val="28"/>
                    <w:szCs w:val="28"/>
                  </w:rPr>
                  <w:instrText xml:space="preserve"> PAGE  \* MERGEFORMAT </w:instrText>
                </w:r>
                <w:r>
                  <w:rPr>
                    <w:rFonts w:ascii="宋体" w:hAnsi="宋体" w:cs="宋体" w:hint="eastAsia"/>
                    <w:b/>
                    <w:bCs/>
                    <w:sz w:val="28"/>
                    <w:szCs w:val="28"/>
                  </w:rPr>
                  <w:fldChar w:fldCharType="separate"/>
                </w:r>
                <w:r w:rsidR="00C351D7">
                  <w:rPr>
                    <w:rFonts w:ascii="宋体" w:hAnsi="宋体" w:cs="宋体"/>
                    <w:b/>
                    <w:bCs/>
                    <w:noProof/>
                    <w:sz w:val="28"/>
                    <w:szCs w:val="28"/>
                  </w:rPr>
                  <w:t>- 5 -</w:t>
                </w:r>
                <w:r>
                  <w:rPr>
                    <w:rFonts w:ascii="宋体" w:hAnsi="宋体" w:cs="宋体" w:hint="eastAsia"/>
                    <w:b/>
                    <w:bCs/>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AA8" w:rsidRDefault="00542AA8" w:rsidP="00EE1CC7">
      <w:r>
        <w:separator/>
      </w:r>
    </w:p>
  </w:footnote>
  <w:footnote w:type="continuationSeparator" w:id="1">
    <w:p w:rsidR="00542AA8" w:rsidRDefault="00542AA8" w:rsidP="00EE1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4726388"/>
    <w:rsid w:val="00542AA8"/>
    <w:rsid w:val="00C351D7"/>
    <w:rsid w:val="00EE1CC7"/>
    <w:rsid w:val="3018379B"/>
    <w:rsid w:val="31210219"/>
    <w:rsid w:val="32AA597A"/>
    <w:rsid w:val="34726388"/>
    <w:rsid w:val="79754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1C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EE1CC7"/>
    <w:pPr>
      <w:ind w:firstLine="420"/>
    </w:pPr>
  </w:style>
  <w:style w:type="paragraph" w:styleId="a3">
    <w:name w:val="Body Text Indent"/>
    <w:basedOn w:val="a"/>
    <w:uiPriority w:val="99"/>
    <w:qFormat/>
    <w:rsid w:val="00EE1CC7"/>
    <w:pPr>
      <w:spacing w:line="520" w:lineRule="atLeast"/>
      <w:ind w:right="45" w:firstLineChars="200" w:firstLine="640"/>
    </w:pPr>
    <w:rPr>
      <w:rFonts w:ascii="仿宋_GB2312"/>
    </w:rPr>
  </w:style>
  <w:style w:type="paragraph" w:styleId="a4">
    <w:name w:val="footer"/>
    <w:basedOn w:val="a"/>
    <w:qFormat/>
    <w:rsid w:val="00EE1CC7"/>
    <w:pPr>
      <w:tabs>
        <w:tab w:val="center" w:pos="4153"/>
        <w:tab w:val="right" w:pos="8306"/>
      </w:tabs>
      <w:snapToGrid w:val="0"/>
      <w:jc w:val="left"/>
    </w:pPr>
    <w:rPr>
      <w:sz w:val="18"/>
    </w:rPr>
  </w:style>
  <w:style w:type="paragraph" w:styleId="a5">
    <w:name w:val="header"/>
    <w:basedOn w:val="a"/>
    <w:rsid w:val="00EE1C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313</Words>
  <Characters>1790</Characters>
  <Application>Microsoft Office Word</Application>
  <DocSecurity>0</DocSecurity>
  <Lines>14</Lines>
  <Paragraphs>4</Paragraphs>
  <ScaleCrop>false</ScaleCrop>
  <Company>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2025-04-08T06:48:00Z</dcterms:created>
  <dcterms:modified xsi:type="dcterms:W3CDTF">2025-09-12T03:00:00Z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