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0B303">
      <w:pPr>
        <w:pStyle w:val="3"/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</w:rPr>
        <w:t>上海市进才教育集团贵阳共建校（贵阳市第十中学）2025年教师招聘公告</w:t>
      </w:r>
    </w:p>
    <w:p w14:paraId="4709D3D2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一、学校简介</w:t>
      </w:r>
    </w:p>
    <w:p w14:paraId="40D3E20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</w:pP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贵阳市第十中学始创于1956年，是一所历史悠久、底蕴深厚的公办寄宿制普通高中。2024年7月，学校与</w:t>
      </w:r>
      <w:r>
        <w:rPr>
          <w:rStyle w:val="12"/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上海市进才教育集团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正式签约，成为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“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上海市进才教育集团贵阳共建校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”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，依托上海浦东优质教育资源，在课程建设、教学管理、科创教育等领域深度合作，开设共建校科创班与实验班，致力于打造区域教育新高地。2025年秋季学期，学校整体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val="en-US" w:eastAsia="zh-CN"/>
        </w:rPr>
        <w:t>搬迁至</w:t>
      </w:r>
      <w:r>
        <w:rPr>
          <w:rStyle w:val="12"/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鹿冲关新校区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，校园环境优美，教学设施先进，配备4人间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val="en-US" w:eastAsia="zh-CN"/>
        </w:rPr>
        <w:t>学生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宿舍（干湿分离卫浴）、空调供暖系统及现代化教学设备，为师生提供舒适的学习工作环境。</w:t>
      </w:r>
    </w:p>
    <w:p w14:paraId="0D1DEF83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</w:pP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学校秉承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“</w:t>
      </w:r>
      <w:r>
        <w:rPr>
          <w:rStyle w:val="12"/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用教育的智慧培养智慧的学生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”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办学理念，恪守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“</w:t>
      </w:r>
      <w:r>
        <w:rPr>
          <w:rStyle w:val="12"/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思行和乐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”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校训，先后荣获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“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全国现代化教育技术实验学校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”“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贵州省外语特色示范性普通高中（初评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  <w:lang w:eastAsia="zh-CN"/>
        </w:rPr>
        <w:t>）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”“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贵阳市教育教学优质学校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eastAsia="zh-CN"/>
        </w:rPr>
        <w:t>”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等荣誉称号，是贵州省高考综合改革样本校及新教材实施市级示范校。现因学校发展需要，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val="en-US" w:eastAsia="zh-CN"/>
        </w:rPr>
        <w:t>现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公开招聘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val="en-US" w:eastAsia="zh-CN"/>
        </w:rPr>
        <w:t>高中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教师</w:t>
      </w:r>
      <w:r>
        <w:rPr>
          <w:rFonts w:hint="eastAsia" w:ascii="Times New Roman" w:hAnsi="Times New Roman" w:cs="Times New Roman"/>
          <w:b w:val="0"/>
          <w:bCs w:val="0"/>
          <w:sz w:val="32"/>
          <w:szCs w:val="40"/>
          <w:lang w:val="en-US" w:eastAsia="zh-CN"/>
        </w:rPr>
        <w:t>11名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，诚邀教育英才加盟，共谱教育新篇！</w:t>
      </w:r>
    </w:p>
    <w:p w14:paraId="76913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9" w:lineRule="exact"/>
        <w:ind w:firstLine="640" w:firstLineChars="200"/>
        <w:jc w:val="both"/>
        <w:textAlignment w:val="auto"/>
        <w:rPr>
          <w:rFonts w:hint="default" w:ascii="Times New Roman" w:hAnsi="Times New Roman" w:eastAsia="方正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公文黑体" w:cs="Times New Roman"/>
          <w:sz w:val="32"/>
          <w:szCs w:val="32"/>
          <w:lang w:val="en-US" w:eastAsia="zh-CN"/>
        </w:rPr>
        <w:t>二、招聘对象</w:t>
      </w:r>
    </w:p>
    <w:p w14:paraId="3C475C04">
      <w:pPr>
        <w:pStyle w:val="6"/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Times New Roman" w:hAnsi="Times New Roman" w:eastAsia="方正仿宋_GB2312" w:cs="Times New Roman"/>
          <w:b w:val="0"/>
          <w:bCs w:val="0"/>
          <w:kern w:val="0"/>
          <w:sz w:val="32"/>
          <w:szCs w:val="40"/>
          <w:lang w:val="en-US" w:eastAsia="zh-CN" w:bidi="ar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kern w:val="0"/>
          <w:sz w:val="32"/>
          <w:szCs w:val="40"/>
          <w:lang w:val="en-US" w:eastAsia="zh-CN" w:bidi="ar"/>
        </w:rPr>
        <w:t>教</w:t>
      </w:r>
      <w:r>
        <w:rPr>
          <w:rFonts w:hint="default" w:ascii="Times New Roman" w:hAnsi="Times New Roman" w:eastAsia="方正仿宋_GB2312" w:cs="Times New Roman"/>
          <w:b w:val="0"/>
          <w:bCs w:val="0"/>
          <w:kern w:val="0"/>
          <w:sz w:val="32"/>
          <w:szCs w:val="40"/>
          <w:lang w:val="en-US" w:eastAsia="zh-CN" w:bidi="ar"/>
        </w:rPr>
        <w:t>育部直属六所师范大学2026届（贵州籍）免费师范生</w:t>
      </w:r>
      <w:r>
        <w:rPr>
          <w:rFonts w:hint="eastAsia" w:ascii="Times New Roman" w:hAnsi="Times New Roman" w:eastAsia="方正仿宋_GB2312" w:cs="Times New Roman"/>
          <w:b w:val="0"/>
          <w:bCs w:val="0"/>
          <w:kern w:val="0"/>
          <w:sz w:val="32"/>
          <w:szCs w:val="40"/>
          <w:lang w:val="en-US" w:eastAsia="zh-CN" w:bidi="ar"/>
        </w:rPr>
        <w:t>。</w:t>
      </w:r>
    </w:p>
    <w:p w14:paraId="72785F1E">
      <w:pPr>
        <w:pStyle w:val="6"/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、招聘岗位及学科需求</w:t>
      </w:r>
    </w:p>
    <w:p w14:paraId="547B7938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Style w:val="12"/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</w:pPr>
      <w:r>
        <w:rPr>
          <w:rStyle w:val="12"/>
          <w:rFonts w:hint="default" w:ascii="Times New Roman" w:hAnsi="Times New Roman" w:eastAsia="方正仿宋_GB2312" w:cs="Times New Roman"/>
          <w:b w:val="0"/>
          <w:bCs w:val="0"/>
          <w:sz w:val="32"/>
          <w:szCs w:val="40"/>
        </w:rPr>
        <w:t>本次计划招聘11个学科教师，具体如下：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38"/>
        <w:gridCol w:w="6060"/>
      </w:tblGrid>
      <w:tr w14:paraId="28ECD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1B065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"/>
              </w:rPr>
              <w:t>学科</w:t>
            </w:r>
          </w:p>
        </w:tc>
        <w:tc>
          <w:tcPr>
            <w:tcW w:w="1238" w:type="dxa"/>
            <w:vAlign w:val="center"/>
          </w:tcPr>
          <w:p w14:paraId="24B9B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6060" w:type="dxa"/>
            <w:vAlign w:val="center"/>
          </w:tcPr>
          <w:p w14:paraId="630A9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"/>
              </w:rPr>
              <w:t>岗位要求</w:t>
            </w:r>
          </w:p>
        </w:tc>
      </w:tr>
      <w:tr w14:paraId="4730A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720AD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238" w:type="dxa"/>
            <w:vAlign w:val="center"/>
          </w:tcPr>
          <w:p w14:paraId="43602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0435A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汉语言文学及相关专业，具备扎实的文学素养与教学能力。</w:t>
            </w:r>
          </w:p>
        </w:tc>
      </w:tr>
      <w:tr w14:paraId="5C95E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5A10D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238" w:type="dxa"/>
            <w:vAlign w:val="center"/>
          </w:tcPr>
          <w:p w14:paraId="15D41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3FCB8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数学类专业，擅长逻辑思维与解题指导，有竞赛辅导经验者优先。</w:t>
            </w:r>
          </w:p>
        </w:tc>
      </w:tr>
      <w:tr w14:paraId="69463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72663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外语（英语）</w:t>
            </w:r>
          </w:p>
        </w:tc>
        <w:tc>
          <w:tcPr>
            <w:tcW w:w="1238" w:type="dxa"/>
            <w:vAlign w:val="center"/>
          </w:tcPr>
          <w:p w14:paraId="38C16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00E86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英语专业（需专业八级证书），口语流利，有海外留学或双语教学经验者优先。</w:t>
            </w:r>
          </w:p>
        </w:tc>
      </w:tr>
      <w:tr w14:paraId="48FD8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5D0D0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物理</w:t>
            </w:r>
          </w:p>
        </w:tc>
        <w:tc>
          <w:tcPr>
            <w:tcW w:w="1238" w:type="dxa"/>
            <w:vAlign w:val="center"/>
          </w:tcPr>
          <w:p w14:paraId="4732D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3DEB3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物理学类专业，熟悉新高考改革，具备科创实验指导能力。</w:t>
            </w:r>
          </w:p>
        </w:tc>
      </w:tr>
      <w:tr w14:paraId="4509E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18316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1238" w:type="dxa"/>
            <w:vAlign w:val="center"/>
          </w:tcPr>
          <w:p w14:paraId="6ED93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5BB85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化学类专业，实验操作能力强，有高中化学竞赛指导经验者优先。</w:t>
            </w:r>
          </w:p>
        </w:tc>
      </w:tr>
      <w:tr w14:paraId="5FA2D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71B2A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生物</w:t>
            </w:r>
          </w:p>
        </w:tc>
        <w:tc>
          <w:tcPr>
            <w:tcW w:w="1238" w:type="dxa"/>
            <w:vAlign w:val="center"/>
          </w:tcPr>
          <w:p w14:paraId="6B915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64606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生物科学类专业，擅长实验教学，关注生命科学前沿领域。</w:t>
            </w:r>
          </w:p>
        </w:tc>
      </w:tr>
      <w:tr w14:paraId="258C5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65C20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政治</w:t>
            </w:r>
          </w:p>
        </w:tc>
        <w:tc>
          <w:tcPr>
            <w:tcW w:w="1238" w:type="dxa"/>
            <w:vAlign w:val="center"/>
          </w:tcPr>
          <w:p w14:paraId="2A33E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57236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思想政治教育及相关专业，熟悉新课标，具备时政分析与课程整合能力。</w:t>
            </w:r>
          </w:p>
        </w:tc>
      </w:tr>
      <w:tr w14:paraId="3743D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187FF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历史</w:t>
            </w:r>
          </w:p>
        </w:tc>
        <w:tc>
          <w:tcPr>
            <w:tcW w:w="1238" w:type="dxa"/>
            <w:vAlign w:val="center"/>
          </w:tcPr>
          <w:p w14:paraId="69020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5D00B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历史学类专业，善于挖掘历史素材，能结合跨学科内容设计教学。</w:t>
            </w:r>
          </w:p>
        </w:tc>
      </w:tr>
      <w:tr w14:paraId="519E4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21DEA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地理</w:t>
            </w:r>
          </w:p>
        </w:tc>
        <w:tc>
          <w:tcPr>
            <w:tcW w:w="1238" w:type="dxa"/>
            <w:vAlign w:val="center"/>
          </w:tcPr>
          <w:p w14:paraId="35A3B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2BE27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地理科学类专业，具备地理信息技术应用能力，有研学活动组织经验者优先。</w:t>
            </w:r>
          </w:p>
        </w:tc>
      </w:tr>
      <w:tr w14:paraId="22F18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6DFDD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体育</w:t>
            </w:r>
          </w:p>
        </w:tc>
        <w:tc>
          <w:tcPr>
            <w:tcW w:w="1238" w:type="dxa"/>
            <w:vAlign w:val="center"/>
          </w:tcPr>
          <w:p w14:paraId="619CF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11FD9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体育教育及相关专业，擅长专项运动（如篮球、田径</w:t>
            </w:r>
            <w:r>
              <w:rPr>
                <w:rFonts w:hint="eastAsia" w:ascii="方正仿宋_GB2312" w:hAnsi="方正仿宋_GB2312" w:cs="方正仿宋_GB2312"/>
                <w:kern w:val="0"/>
                <w:sz w:val="24"/>
                <w:szCs w:val="24"/>
                <w:lang w:val="en-US" w:eastAsia="zh-CN" w:bidi="ar"/>
              </w:rPr>
              <w:t>、排球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等），能指导体育社团。</w:t>
            </w:r>
          </w:p>
        </w:tc>
      </w:tr>
      <w:tr w14:paraId="4138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3151F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信息技术</w:t>
            </w:r>
          </w:p>
        </w:tc>
        <w:tc>
          <w:tcPr>
            <w:tcW w:w="1238" w:type="dxa"/>
            <w:vAlign w:val="center"/>
          </w:tcPr>
          <w:p w14:paraId="6142C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060" w:type="dxa"/>
            <w:vAlign w:val="center"/>
          </w:tcPr>
          <w:p w14:paraId="64F86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计算机科学与技术类专业，熟悉编程教学、人工智能或创客教育，有科创竞赛指导经验者优先。</w:t>
            </w:r>
          </w:p>
        </w:tc>
      </w:tr>
    </w:tbl>
    <w:p w14:paraId="119C50DD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320" w:firstLineChars="1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、应聘基本条件</w:t>
      </w:r>
    </w:p>
    <w:p w14:paraId="2731809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720" w:hanging="36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学历与资格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：全日制本科及以上学历，持有相应学段</w:t>
      </w:r>
      <w:r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教师资格证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，应届生需如期取得毕业证、学位证及教师资格证。</w:t>
      </w:r>
    </w:p>
    <w:p w14:paraId="321CC1B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720" w:hanging="36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专业素养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：学科专业基础扎实，熟悉高中新课标及教材，具备良好的教学设计与课堂驾驭能力。</w:t>
      </w:r>
    </w:p>
    <w:p w14:paraId="7C13325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720" w:hanging="36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综合素质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：身心健康，师德高尚，认同学校文化理念，具有团队协作精神与教育创新意识。</w:t>
      </w:r>
    </w:p>
    <w:p w14:paraId="5FBC5B2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720" w:hanging="36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优先条件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：</w:t>
      </w:r>
    </w:p>
    <w:p w14:paraId="09B6B83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360" w:leftChars="0" w:firstLine="640" w:firstLineChars="20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●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国际教育交流经历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专业八级证书或雅思7.0/托福100分以上成绩可优先考虑。</w:t>
      </w:r>
    </w:p>
    <w:p w14:paraId="3450BF4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360" w:leftChars="0" w:firstLine="640" w:firstLineChars="20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●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应聘科创班相关学科（物理、化学、生物、信息技术）教师者，若有科学实验设计、STEM课程开发等实践经历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有</w:t>
      </w:r>
      <w:r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科创竞赛指导、课题研究或跨学科教学经验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者。</w:t>
      </w:r>
    </w:p>
    <w:p w14:paraId="30C99195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、联系方式</w:t>
      </w:r>
    </w:p>
    <w:p w14:paraId="334CBEAC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720" w:hanging="36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联系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电话：</w:t>
      </w:r>
      <w:r>
        <w:rPr>
          <w:rFonts w:hint="eastAsia" w:ascii="Times New Roman" w:hAnsi="Times New Roman" w:cs="Times New Roman"/>
          <w:b w:val="0"/>
          <w:bCs/>
          <w:sz w:val="32"/>
          <w:szCs w:val="32"/>
          <w:lang w:eastAsia="zh-CN"/>
        </w:rPr>
        <w:t>0851-85609385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（工作日9:00-17:00）</w:t>
      </w:r>
    </w:p>
    <w:p w14:paraId="71FCB5EE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720" w:hanging="36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手  机：13984128080（丁老师）</w:t>
      </w:r>
    </w:p>
    <w:p w14:paraId="276E7B3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360" w:leftChars="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 xml:space="preserve">          13385507779（余老师）</w:t>
      </w:r>
    </w:p>
    <w:p w14:paraId="293F40CC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720" w:hanging="36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学校地址：贵阳市云岩区鹿冲关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276号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（可导航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贵阳市第十中学鹿冲关校区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）</w:t>
      </w:r>
    </w:p>
    <w:p w14:paraId="4C72535F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720" w:hanging="360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学校官网：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eastAsia="zh-CN"/>
        </w:rPr>
        <w:t>【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贵阳市第十中学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eastAsia="zh-CN"/>
        </w:rPr>
        <w:t>】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官方微信公众号</w:t>
      </w:r>
    </w:p>
    <w:p w14:paraId="605D927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贵阳市第十中学期待优秀的您加入，与我们共同书写教育新篇章！</w:t>
      </w:r>
    </w:p>
    <w:p w14:paraId="26D235F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</w:p>
    <w:p w14:paraId="27E29C8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rPr>
          <w:rStyle w:val="12"/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bookmarkStart w:id="0" w:name="_GoBack"/>
      <w:bookmarkEnd w:id="0"/>
    </w:p>
    <w:p w14:paraId="3D6BBD4A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right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贵阳市第十中学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br w:type="textWrapping"/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  <w:t>2025年9月</w:t>
      </w:r>
    </w:p>
    <w:p w14:paraId="7AAACE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right"/>
        <w:textAlignment w:val="auto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D5BAEF-E159-4CE1-A87D-A88FB92B95C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3D7201DB-559C-4F9A-919B-4195E4E161A9}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  <w:embedRegular r:id="rId3" w:fontKey="{678BEBA5-539A-40B2-ABFE-475E747A05A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823BECF5-9ECC-4F0E-B207-77F7DD8E2A08}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  <w:embedRegular r:id="rId5" w:fontKey="{D9E7C343-69B9-4FDF-B2D1-9288B2FAF09B}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A4250B"/>
    <w:multiLevelType w:val="multilevel"/>
    <w:tmpl w:val="90A425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D2F69258"/>
    <w:multiLevelType w:val="multilevel"/>
    <w:tmpl w:val="D2F6925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539CE"/>
    <w:rsid w:val="003D252F"/>
    <w:rsid w:val="02C539CE"/>
    <w:rsid w:val="09795E21"/>
    <w:rsid w:val="0D6D1FAA"/>
    <w:rsid w:val="1E7E1EBC"/>
    <w:rsid w:val="25D85D70"/>
    <w:rsid w:val="2BB54BF9"/>
    <w:rsid w:val="2D5243DE"/>
    <w:rsid w:val="3C867C64"/>
    <w:rsid w:val="4B8C5ED7"/>
    <w:rsid w:val="58403FC7"/>
    <w:rsid w:val="5A924615"/>
    <w:rsid w:val="69AA1B81"/>
    <w:rsid w:val="77FE662B"/>
    <w:rsid w:val="7B7E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方正仿宋_GB2312" w:asciiTheme="minorAscii" w:hAnsiTheme="minorAscii" w:cstheme="minorBidi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sz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40" w:firstLineChars="300"/>
      <w:outlineLvl w:val="3"/>
    </w:pPr>
    <w:rPr>
      <w:rFonts w:ascii="Arial" w:hAnsi="Arial" w:eastAsia="黑体"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1218</Words>
  <Characters>1286</Characters>
  <Lines>0</Lines>
  <Paragraphs>0</Paragraphs>
  <TotalTime>0</TotalTime>
  <ScaleCrop>false</ScaleCrop>
  <LinksUpToDate>false</LinksUpToDate>
  <CharactersWithSpaces>1298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2025-09-12T03:33:00Z</dcterms:created>
  <dc:creator>丁丁</dc:creator>
  <cp:lastModifiedBy>Yifan Zhang</cp:lastModifiedBy>
  <dcterms:modified xsi:type="dcterms:W3CDTF">2025-09-13T02:00:26Z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A0F6EA14B7A9436897566E41A2848AB2_13</vt:lpwstr>
  </property>
  <property fmtid="{D5CDD505-2E9C-101B-9397-08002B2CF9AE}" pid="4" name="KSOTemplateDocerSaveRecord">
    <vt:lpwstr>eyJoZGlkIjoiZTA4MzBkMDc4NGFhMDEwZDU5NGJlNmIzOTI5MjEzNGUiLCJ1c2VySWQiOiIxMDg4MTIyNTQ3In0=</vt:lpwstr>
  </property>
</Properties>
</file>