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2312" w:hAnsi="CESI黑体-GB2312" w:eastAsia="CESI黑体-GB2312" w:cs="CESI黑体-GB2312"/>
          <w:color w:val="000000"/>
          <w:sz w:val="24"/>
          <w:szCs w:val="24"/>
          <w:lang w:eastAsia="zh-CN"/>
        </w:rPr>
      </w:pPr>
      <w:r>
        <w:rPr>
          <w:rFonts w:hint="eastAsia" w:ascii="CESI黑体-GB2312" w:hAnsi="CESI黑体-GB2312" w:eastAsia="CESI黑体-GB2312" w:cs="CESI黑体-GB2312"/>
          <w:color w:val="000000"/>
          <w:sz w:val="24"/>
          <w:szCs w:val="24"/>
        </w:rPr>
        <w:t>附件</w:t>
      </w:r>
      <w:r>
        <w:rPr>
          <w:rFonts w:hint="eastAsia" w:ascii="CESI黑体-GB2312" w:hAnsi="CESI黑体-GB2312" w:eastAsia="CESI黑体-GB2312" w:cs="CESI黑体-GB2312"/>
          <w:color w:val="000000"/>
          <w:sz w:val="24"/>
          <w:szCs w:val="24"/>
          <w:lang w:val="en-US" w:eastAsia="zh-CN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pacing w:val="1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100"/>
          <w:sz w:val="44"/>
          <w:szCs w:val="44"/>
        </w:rPr>
        <w:t>体检须知</w:t>
      </w:r>
    </w:p>
    <w:p>
      <w:pPr>
        <w:jc w:val="center"/>
        <w:rPr>
          <w:rFonts w:ascii="宋体" w:hAnsi="宋体"/>
          <w:b/>
          <w:bCs/>
          <w:sz w:val="28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为了准确反映受检者身体的真实状况，请注意以下事项：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1、均应到指定医院进行体检，其它医疗单位的检查结果一律无效。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2、体检严禁弄虚作假、冒名顶替；如隐瞒病史影响体检结果的，后果自负。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3、体检前请注意休息，勿熬夜，不要饮酒，避免剧烈运动。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4、体检当天需进行采血、B超等检查，请在受检前禁食（不吃饭、不喝水）8-12小时。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5、</w:t>
      </w:r>
      <w:r>
        <w:rPr>
          <w:rFonts w:hint="eastAsia" w:ascii="仿宋_GB2312" w:eastAsia="仿宋_GB2312"/>
          <w:sz w:val="32"/>
          <w:szCs w:val="32"/>
        </w:rPr>
        <w:t>女性受检者如在月经期，请在血、尿抽样处告知工作人员</w:t>
      </w:r>
      <w:r>
        <w:rPr>
          <w:rFonts w:hint="eastAsia" w:ascii="仿宋_GB2312" w:eastAsia="仿宋_GB2312"/>
          <w:color w:val="000000"/>
          <w:sz w:val="32"/>
          <w:szCs w:val="32"/>
        </w:rPr>
        <w:t>；怀孕或可能已受孕者，事先告知医护人员，并按有关规定办理。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6、请配合医生认真检查所有项目，勿漏检。若自动放弃某一检查项目，将会影响您的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体检结果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7、体检医师可根据实际需要，增加必要的相应检查、检验项目。</w:t>
      </w:r>
    </w:p>
    <w:p>
      <w:pPr>
        <w:widowControl/>
        <w:wordWrap w:val="0"/>
        <w:spacing w:line="23" w:lineRule="atLeast"/>
        <w:rPr>
          <w:rFonts w:hint="eastAsia" w:ascii="仿宋_GB2312" w:hAnsi="Lucida Grande" w:eastAsia="仿宋_GB2312" w:cs="仿宋_GB2312"/>
          <w:color w:val="333333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right="64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Grande">
    <w:altName w:val="URW Book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URW Book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8F"/>
    <w:rsid w:val="000C76B4"/>
    <w:rsid w:val="001317CB"/>
    <w:rsid w:val="002632EE"/>
    <w:rsid w:val="005358C8"/>
    <w:rsid w:val="005611D3"/>
    <w:rsid w:val="00816C8F"/>
    <w:rsid w:val="0087455B"/>
    <w:rsid w:val="009E7632"/>
    <w:rsid w:val="00AC5B05"/>
    <w:rsid w:val="00B44909"/>
    <w:rsid w:val="00BB67E4"/>
    <w:rsid w:val="00BC39C9"/>
    <w:rsid w:val="00E22881"/>
    <w:rsid w:val="00E7196A"/>
    <w:rsid w:val="777B08B8"/>
    <w:rsid w:val="7FFFCDD8"/>
    <w:rsid w:val="A91EB75B"/>
    <w:rsid w:val="B6DF19A1"/>
    <w:rsid w:val="FF8DFFB8"/>
    <w:rsid w:val="FFB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274</Characters>
  <Lines>2</Lines>
  <Paragraphs>1</Paragraphs>
  <TotalTime>23</TotalTime>
  <ScaleCrop>false</ScaleCrop>
  <LinksUpToDate>false</LinksUpToDate>
  <CharactersWithSpaces>320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2019-07-19T09:06:00Z</dcterms:created>
  <dc:creator>张建才</dc:creator>
  <cp:lastModifiedBy>刘振华</cp:lastModifiedBy>
  <cp:lastPrinted>2024-06-29T02:34:00Z</cp:lastPrinted>
  <dcterms:modified xsi:type="dcterms:W3CDTF">2025-09-01T09:47:10Z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26572E890BA86D7F00247E66CE50E036</vt:lpwstr>
  </property>
</Properties>
</file>