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应聘诚信承诺书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jc w:val="left"/>
        <w:textAlignment w:val="auto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我郑重承诺：本人所提供的个人信息、证明资料和证件真实、准确，并自觉遵守椒江区</w:t>
      </w:r>
      <w:bookmarkStart w:id="0" w:name="_GoBack"/>
      <w:bookmarkEnd w:id="0"/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心湖幼儿园招聘公告中的各项规定，诚实守信，严守纪律，认真履行应聘人员的义务，与原单位无任何劳务纠纷。对因提供有关信息证件不实或违反有关纪律规定所造成的后果，本人自愿承担相应的责任。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应聘人员签名：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WQ4M2VhNjg1YjEwY2M3ZTgxOGQxYWQyYzkwZjEifQ=="/>
  </w:docVars>
  <w:rsids>
    <w:rsidRoot w:val="668A7F65"/>
    <w:rsid w:val="3691133B"/>
    <w:rsid w:val="668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5</TotalTime>
  <ScaleCrop>false</ScaleCrop>
  <LinksUpToDate>false</LinksUpToDate>
  <CharactersWithSpaces>160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2021-01-08T14:00:00Z</dcterms:created>
  <dc:creator>无人</dc:creator>
  <cp:lastModifiedBy>WPS_1599267684</cp:lastModifiedBy>
  <dcterms:modified xsi:type="dcterms:W3CDTF">2022-06-13T04:23:13Z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3A593BA27BB3409CAF9BB3DD9B874193</vt:lpwstr>
  </property>
</Properties>
</file>