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FD5B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 w14:paraId="21AEEB5E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广州市荔湾区康有为纪念小学2025年公开招聘编外教师</w:t>
      </w:r>
    </w:p>
    <w:p w14:paraId="22199081">
      <w:pPr>
        <w:ind w:firstLine="3855" w:firstLineChars="1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职位表</w:t>
      </w:r>
    </w:p>
    <w:tbl>
      <w:tblPr>
        <w:tblStyle w:val="3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905"/>
        <w:gridCol w:w="3640"/>
        <w:gridCol w:w="2985"/>
      </w:tblGrid>
      <w:tr w14:paraId="6470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</w:trPr>
        <w:tc>
          <w:tcPr>
            <w:tcW w:w="154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9DA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</w:rPr>
              <w:t>岗位名称</w:t>
            </w:r>
          </w:p>
        </w:tc>
        <w:tc>
          <w:tcPr>
            <w:tcW w:w="90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A0C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岗位</w:t>
            </w:r>
          </w:p>
          <w:p w14:paraId="7DFFC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职数</w:t>
            </w:r>
          </w:p>
        </w:tc>
        <w:tc>
          <w:tcPr>
            <w:tcW w:w="36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F99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专业要求</w:t>
            </w:r>
          </w:p>
        </w:tc>
        <w:tc>
          <w:tcPr>
            <w:tcW w:w="29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A6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备注</w:t>
            </w:r>
          </w:p>
        </w:tc>
      </w:tr>
      <w:tr w14:paraId="6FB8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54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03B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</w:rPr>
              <w:t>语文教师</w:t>
            </w:r>
          </w:p>
        </w:tc>
        <w:tc>
          <w:tcPr>
            <w:tcW w:w="90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B9C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A50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教育学类、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汉语言文字学、语言学及应用语言学、中国古代文学、中国现当代文学</w:t>
            </w:r>
          </w:p>
        </w:tc>
        <w:tc>
          <w:tcPr>
            <w:tcW w:w="29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522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  <w:t>要求本科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>学历</w:t>
            </w:r>
          </w:p>
        </w:tc>
      </w:tr>
      <w:tr w14:paraId="1B0B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54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A6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  <w:lang w:val="en-US" w:eastAsia="zh-CN"/>
              </w:rPr>
              <w:t>数学教师</w:t>
            </w:r>
          </w:p>
        </w:tc>
        <w:tc>
          <w:tcPr>
            <w:tcW w:w="90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608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5F0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  <w:lang w:val="en-US" w:eastAsia="zh-CN"/>
              </w:rPr>
              <w:t>教育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  <w:lang w:val="en-US" w:eastAsia="zh-CN"/>
              </w:rPr>
              <w:t>学类、数学类、管理类</w:t>
            </w:r>
          </w:p>
        </w:tc>
        <w:tc>
          <w:tcPr>
            <w:tcW w:w="29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A77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  <w:t>要求本科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>学历</w:t>
            </w:r>
          </w:p>
        </w:tc>
      </w:tr>
      <w:tr w14:paraId="2122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54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4C5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  <w:lang w:val="en-US" w:eastAsia="zh-CN"/>
              </w:rPr>
              <w:t>英语教师</w:t>
            </w:r>
          </w:p>
        </w:tc>
        <w:tc>
          <w:tcPr>
            <w:tcW w:w="90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B5C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111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  <w:lang w:val="en-US" w:eastAsia="zh-CN"/>
              </w:rPr>
              <w:t>教育学类、英语类、管理类</w:t>
            </w:r>
          </w:p>
        </w:tc>
        <w:tc>
          <w:tcPr>
            <w:tcW w:w="29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5F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  <w:t>要求本科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>学历</w:t>
            </w:r>
          </w:p>
        </w:tc>
      </w:tr>
    </w:tbl>
    <w:p w14:paraId="5E773D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52C36"/>
    <w:rsid w:val="23607DE2"/>
    <w:rsid w:val="24CA4DE9"/>
    <w:rsid w:val="29B42C36"/>
    <w:rsid w:val="463D7DE3"/>
    <w:rsid w:val="47222327"/>
    <w:rsid w:val="5D752C36"/>
    <w:rsid w:val="7DB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2025-08-05T06:44:00Z</dcterms:created>
  <dc:creator>企业用户_1063303953</dc:creator>
  <cp:lastModifiedBy>企业用户_1063303953</cp:lastModifiedBy>
  <dcterms:modified xsi:type="dcterms:W3CDTF">2025-08-06T12:01:37Z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3892DC919BC9498A9E29125FA76B9EC6_11</vt:lpwstr>
  </property>
  <property fmtid="{D5CDD505-2E9C-101B-9397-08002B2CF9AE}" pid="4" name="KSOTemplateDocerSaveRecord">
    <vt:lpwstr>eyJoZGlkIjoiNWM1YWZlOGY5ODcyMjU5YjVkMjI3MGIwMDYyMzRlOTAiLCJ1c2VySWQiOiIxNTc3NjcxNDA3In0=</vt:lpwstr>
  </property>
</Properties>
</file>