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宋体" w:eastAsia="仿宋_GB2312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2025年如皋籍乡村定向师范毕业生定向招聘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部分岗位技能测试内容</w:t>
      </w:r>
    </w:p>
    <w:bookmarkEnd w:id="0"/>
    <w:p>
      <w:pPr>
        <w:widowControl/>
        <w:shd w:val="clear" w:color="auto" w:fill="FFFFFF"/>
        <w:spacing w:beforeLines="50" w:line="400" w:lineRule="exact"/>
        <w:ind w:firstLine="561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一、小学音乐教师岗</w:t>
      </w:r>
    </w:p>
    <w:p>
      <w:pPr>
        <w:widowControl/>
        <w:shd w:val="clear" w:color="auto" w:fill="FFFFFF"/>
        <w:spacing w:line="400" w:lineRule="exact"/>
        <w:ind w:firstLine="561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（一）测试内容</w:t>
      </w:r>
    </w:p>
    <w:p>
      <w:pPr>
        <w:widowControl/>
        <w:shd w:val="clear" w:color="auto" w:fill="FFFFFF"/>
        <w:spacing w:line="400" w:lineRule="exact"/>
        <w:ind w:firstLine="561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在1</w:t>
      </w:r>
      <w:r>
        <w:rPr>
          <w:rFonts w:ascii="仿宋" w:hAnsi="仿宋" w:eastAsia="仿宋"/>
          <w:kern w:val="0"/>
          <w:sz w:val="28"/>
          <w:szCs w:val="28"/>
        </w:rPr>
        <w:t>5分钟</w:t>
      </w:r>
      <w:r>
        <w:rPr>
          <w:rFonts w:hint="eastAsia" w:ascii="仿宋" w:hAnsi="仿宋" w:eastAsia="仿宋"/>
          <w:kern w:val="0"/>
          <w:sz w:val="28"/>
          <w:szCs w:val="28"/>
        </w:rPr>
        <w:t>（含准备时间）内完成下列三项任务。测试现场只提供钢琴</w:t>
      </w:r>
      <w:r>
        <w:rPr>
          <w:rFonts w:ascii="仿宋" w:hAnsi="仿宋" w:eastAsia="仿宋"/>
          <w:kern w:val="0"/>
          <w:sz w:val="28"/>
          <w:szCs w:val="28"/>
        </w:rPr>
        <w:t>。</w:t>
      </w:r>
      <w:r>
        <w:rPr>
          <w:rFonts w:hint="eastAsia" w:ascii="仿宋" w:hAnsi="仿宋" w:eastAsia="仿宋"/>
          <w:kern w:val="0"/>
          <w:sz w:val="28"/>
          <w:szCs w:val="28"/>
        </w:rPr>
        <w:t>伴奏，由考生自带播放器（播放器不得带有通讯功能）自行播放。</w:t>
      </w:r>
    </w:p>
    <w:p>
      <w:pPr>
        <w:widowControl/>
        <w:shd w:val="clear" w:color="auto" w:fill="FFFFFF"/>
        <w:spacing w:line="400" w:lineRule="exact"/>
        <w:ind w:firstLine="561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1.</w:t>
      </w:r>
      <w:r>
        <w:rPr>
          <w:rFonts w:hint="eastAsia" w:ascii="仿宋" w:hAnsi="仿宋" w:eastAsia="仿宋"/>
          <w:kern w:val="0"/>
          <w:sz w:val="28"/>
          <w:szCs w:val="28"/>
        </w:rPr>
        <w:t>现场演奏钢琴并自唱。考生根据现场指定</w:t>
      </w:r>
      <w:r>
        <w:rPr>
          <w:rFonts w:hint="eastAsia" w:ascii="仿宋" w:hAnsi="仿宋" w:eastAsia="仿宋"/>
          <w:sz w:val="28"/>
          <w:szCs w:val="28"/>
        </w:rPr>
        <w:t>曲目弹唱。</w:t>
      </w:r>
    </w:p>
    <w:p>
      <w:pPr>
        <w:widowControl/>
        <w:shd w:val="clear" w:color="auto" w:fill="FFFFFF"/>
        <w:spacing w:line="400" w:lineRule="exact"/>
        <w:ind w:firstLine="56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2.在声乐、钢琴两项中任选一项进行现场展示，曲目自选，伴奏自备。</w:t>
      </w:r>
    </w:p>
    <w:p>
      <w:pPr>
        <w:widowControl/>
        <w:shd w:val="clear" w:color="auto" w:fill="FFFFFF"/>
        <w:spacing w:line="400" w:lineRule="exact"/>
        <w:ind w:firstLine="561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3.在舞蹈、除钢琴以外的其他乐器两项中任选一项进行现场展示，乐器自带，曲目自选，伴奏自备。</w:t>
      </w:r>
    </w:p>
    <w:p>
      <w:pPr>
        <w:widowControl/>
        <w:shd w:val="clear" w:color="auto" w:fill="FFFFFF"/>
        <w:spacing w:line="400" w:lineRule="exact"/>
        <w:ind w:firstLine="561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（二）成绩计算</w:t>
      </w:r>
    </w:p>
    <w:p>
      <w:pPr>
        <w:widowControl/>
        <w:shd w:val="clear" w:color="auto" w:fill="FFFFFF"/>
        <w:spacing w:line="400" w:lineRule="exact"/>
        <w:ind w:firstLine="561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三项任务满分各100分，按现场演奏钢琴并自唱占4</w:t>
      </w:r>
      <w:r>
        <w:rPr>
          <w:rFonts w:ascii="仿宋" w:hAnsi="仿宋" w:eastAsia="仿宋"/>
          <w:kern w:val="0"/>
          <w:sz w:val="28"/>
          <w:szCs w:val="28"/>
        </w:rPr>
        <w:t>0%</w:t>
      </w:r>
      <w:r>
        <w:rPr>
          <w:rFonts w:hint="eastAsia" w:ascii="仿宋" w:hAnsi="仿宋" w:eastAsia="仿宋"/>
          <w:kern w:val="0"/>
          <w:sz w:val="28"/>
          <w:szCs w:val="28"/>
        </w:rPr>
        <w:t>、其他两项技能各占3</w:t>
      </w:r>
      <w:r>
        <w:rPr>
          <w:rFonts w:ascii="仿宋" w:hAnsi="仿宋" w:eastAsia="仿宋"/>
          <w:kern w:val="0"/>
          <w:sz w:val="28"/>
          <w:szCs w:val="28"/>
        </w:rPr>
        <w:t>0%</w:t>
      </w:r>
      <w:r>
        <w:rPr>
          <w:rFonts w:hint="eastAsia" w:ascii="仿宋" w:hAnsi="仿宋" w:eastAsia="仿宋"/>
          <w:kern w:val="0"/>
          <w:sz w:val="28"/>
          <w:szCs w:val="28"/>
        </w:rPr>
        <w:t>的权重，采用百分制</w:t>
      </w:r>
      <w:r>
        <w:rPr>
          <w:rFonts w:ascii="仿宋" w:hAnsi="仿宋" w:eastAsia="仿宋"/>
          <w:kern w:val="0"/>
          <w:sz w:val="28"/>
          <w:szCs w:val="28"/>
        </w:rPr>
        <w:t>计算</w:t>
      </w:r>
      <w:r>
        <w:rPr>
          <w:rFonts w:hint="eastAsia" w:ascii="仿宋" w:hAnsi="仿宋" w:eastAsia="仿宋"/>
          <w:kern w:val="0"/>
          <w:sz w:val="28"/>
          <w:szCs w:val="28"/>
        </w:rPr>
        <w:t>测</w:t>
      </w:r>
      <w:r>
        <w:rPr>
          <w:rFonts w:ascii="仿宋" w:hAnsi="仿宋" w:eastAsia="仿宋"/>
          <w:kern w:val="0"/>
          <w:sz w:val="28"/>
          <w:szCs w:val="28"/>
        </w:rPr>
        <w:t>试</w:t>
      </w:r>
      <w:r>
        <w:rPr>
          <w:rFonts w:hint="eastAsia" w:ascii="仿宋" w:hAnsi="仿宋" w:eastAsia="仿宋"/>
          <w:kern w:val="0"/>
          <w:sz w:val="28"/>
          <w:szCs w:val="28"/>
        </w:rPr>
        <w:t>总</w:t>
      </w:r>
      <w:r>
        <w:rPr>
          <w:rFonts w:ascii="仿宋" w:hAnsi="仿宋" w:eastAsia="仿宋"/>
          <w:kern w:val="0"/>
          <w:sz w:val="28"/>
          <w:szCs w:val="28"/>
        </w:rPr>
        <w:t>成绩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00" w:lineRule="exact"/>
        <w:ind w:firstLine="561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二、小学体育教师岗</w:t>
      </w:r>
    </w:p>
    <w:p>
      <w:pPr>
        <w:widowControl/>
        <w:shd w:val="clear" w:color="auto" w:fill="FFFFFF"/>
        <w:spacing w:line="400" w:lineRule="exact"/>
        <w:ind w:firstLine="561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（一）测试内容</w:t>
      </w:r>
    </w:p>
    <w:p>
      <w:pPr>
        <w:widowControl/>
        <w:shd w:val="clear" w:color="auto" w:fill="FFFFFF"/>
        <w:spacing w:line="400" w:lineRule="exact"/>
        <w:ind w:firstLine="561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考生在5分钟内（含准备时间）完成下列三项任务，每个项目最多可完成2次。测试现场提供篮球、足球、垫子及下列运动场地。</w:t>
      </w:r>
    </w:p>
    <w:p>
      <w:pPr>
        <w:widowControl/>
        <w:shd w:val="clear" w:color="auto" w:fill="FFFFFF"/>
        <w:spacing w:line="400" w:lineRule="exact"/>
        <w:ind w:firstLine="561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1.篮球</w:t>
      </w:r>
    </w:p>
    <w:p>
      <w:pPr>
        <w:widowControl/>
        <w:shd w:val="clear" w:color="auto" w:fill="FFFFFF"/>
        <w:spacing w:line="400" w:lineRule="exact"/>
        <w:ind w:firstLine="561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879475</wp:posOffset>
            </wp:positionV>
            <wp:extent cx="4881880" cy="2932430"/>
            <wp:effectExtent l="42545" t="0" r="47625" b="96520"/>
            <wp:wrapTopAndBottom/>
            <wp:docPr id="3" name="图片 3" descr="微信图片_20210120164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120164657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880" cy="293243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FFFFFF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kern w:val="0"/>
          <w:sz w:val="28"/>
          <w:szCs w:val="28"/>
        </w:rPr>
        <w:t>选手在第一标志杆处持球准备，听到开始信号做行进间运球，到达第二标志杆处做后转身换手运球，到达第三标志杆处做变向换手运球接投篮。场地如下图，左手选手场地（标志）可左右互换，路线相反。</w:t>
      </w:r>
    </w:p>
    <w:p>
      <w:pPr>
        <w:widowControl/>
        <w:shd w:val="clear" w:color="auto" w:fill="FFFFFF"/>
        <w:spacing w:line="48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2.足球</w:t>
      </w:r>
    </w:p>
    <w:p>
      <w:pPr>
        <w:widowControl/>
        <w:shd w:val="clear" w:color="auto" w:fill="FFFFFF"/>
        <w:spacing w:line="48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选手从起点开始运球，逐个绕过（不得漏绕）9个标志杆，过最后一杆后在球门线前完成射门。球击中球门横梁或立柱弹回，可补射。场地为硬质或木质地面，设置如下图：</w:t>
      </w:r>
    </w:p>
    <w:p>
      <w:pPr>
        <w:ind w:firstLine="280" w:firstLineChars="100"/>
        <w:jc w:val="center"/>
        <w:rPr>
          <w:rFonts w:ascii="仿宋" w:hAnsi="仿宋" w:eastAsia="仿宋" w:cs="华文仿宋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drawing>
          <wp:inline distT="0" distB="0" distL="0" distR="0">
            <wp:extent cx="4632960" cy="1165860"/>
            <wp:effectExtent l="0" t="0" r="1524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8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注：杆高1.5米，起点至第1杆距离4米，第1杆至第5杆每杆间距1.5米，第5杆至第9杆每杆间距2米。</w:t>
      </w:r>
    </w:p>
    <w:p>
      <w:pPr>
        <w:widowControl/>
        <w:shd w:val="clear" w:color="auto" w:fill="FFFFFF"/>
        <w:spacing w:line="48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3.技巧</w:t>
      </w:r>
    </w:p>
    <w:p>
      <w:pPr>
        <w:widowControl/>
        <w:shd w:val="clear" w:color="auto" w:fill="FFFFFF"/>
        <w:spacing w:line="48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男子成套动作:直立--鱼跃前滚翻--蹲撑跳成屈体分腿俯撑--体前屈两臂侧举（稍停）--分腿慢起成头手倒立（停2秒）--前滚翻成直腿坐--经体前屈后倒屈体后滚翻成直立同时两臂上举--（趋步）侧手翻--向前并步成直立。</w:t>
      </w:r>
    </w:p>
    <w:p>
      <w:pPr>
        <w:widowControl/>
        <w:shd w:val="clear" w:color="auto" w:fill="FFFFFF"/>
        <w:spacing w:line="48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女子成套动作：直立--前滚翻--直立，两臂经侧至上举，上一步成俯平衡（停2秒）--单脚蹬地前滚翻成直腿坐--经体前屈后倒成肩肘倒立（停2秒）--经单肩后滚翻成单腿跪撑平衡--成跪立--跪跳起--侧手翻--向前并步成直立。</w:t>
      </w:r>
    </w:p>
    <w:p>
      <w:pPr>
        <w:widowControl/>
        <w:shd w:val="clear" w:color="auto" w:fill="FFFFFF"/>
        <w:spacing w:line="48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（二）成绩计算</w:t>
      </w:r>
    </w:p>
    <w:p>
      <w:pPr>
        <w:widowControl/>
        <w:shd w:val="clear" w:color="auto" w:fill="FFFFFF"/>
        <w:spacing w:line="48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三项任务满分各100分，按篮球占40%、其他两项技能各占3</w:t>
      </w:r>
      <w:r>
        <w:rPr>
          <w:rFonts w:ascii="仿宋" w:hAnsi="仿宋" w:eastAsia="仿宋"/>
          <w:kern w:val="0"/>
          <w:sz w:val="28"/>
          <w:szCs w:val="28"/>
        </w:rPr>
        <w:t>0%</w:t>
      </w:r>
      <w:r>
        <w:rPr>
          <w:rFonts w:hint="eastAsia" w:ascii="仿宋" w:hAnsi="仿宋" w:eastAsia="仿宋"/>
          <w:kern w:val="0"/>
          <w:sz w:val="28"/>
          <w:szCs w:val="28"/>
        </w:rPr>
        <w:t>的权重，采用百分制</w:t>
      </w:r>
      <w:r>
        <w:rPr>
          <w:rFonts w:ascii="仿宋" w:hAnsi="仿宋" w:eastAsia="仿宋"/>
          <w:kern w:val="0"/>
          <w:sz w:val="28"/>
          <w:szCs w:val="28"/>
        </w:rPr>
        <w:t>计算</w:t>
      </w:r>
      <w:r>
        <w:rPr>
          <w:rFonts w:hint="eastAsia" w:ascii="仿宋" w:hAnsi="仿宋" w:eastAsia="仿宋"/>
          <w:kern w:val="0"/>
          <w:sz w:val="28"/>
          <w:szCs w:val="28"/>
        </w:rPr>
        <w:t>测</w:t>
      </w:r>
      <w:r>
        <w:rPr>
          <w:rFonts w:ascii="仿宋" w:hAnsi="仿宋" w:eastAsia="仿宋"/>
          <w:kern w:val="0"/>
          <w:sz w:val="28"/>
          <w:szCs w:val="28"/>
        </w:rPr>
        <w:t>试</w:t>
      </w:r>
      <w:r>
        <w:rPr>
          <w:rFonts w:hint="eastAsia" w:ascii="仿宋" w:hAnsi="仿宋" w:eastAsia="仿宋"/>
          <w:kern w:val="0"/>
          <w:sz w:val="28"/>
          <w:szCs w:val="28"/>
        </w:rPr>
        <w:t>总</w:t>
      </w:r>
      <w:r>
        <w:rPr>
          <w:rFonts w:ascii="仿宋" w:hAnsi="仿宋" w:eastAsia="仿宋"/>
          <w:kern w:val="0"/>
          <w:sz w:val="28"/>
          <w:szCs w:val="28"/>
        </w:rPr>
        <w:t>成绩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80" w:lineRule="exact"/>
        <w:ind w:firstLine="560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三、中小学美术教师岗</w:t>
      </w:r>
    </w:p>
    <w:p>
      <w:pPr>
        <w:widowControl/>
        <w:shd w:val="clear" w:color="auto" w:fill="FFFFFF"/>
        <w:spacing w:line="48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（一）测试内容</w:t>
      </w:r>
    </w:p>
    <w:p>
      <w:pPr>
        <w:widowControl/>
        <w:shd w:val="clear" w:color="auto" w:fill="FFFFFF"/>
        <w:spacing w:line="48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1.人物速写（时间15分钟）。全身像（1人），8K纸(现场提供)，其他工具自备。</w:t>
      </w:r>
    </w:p>
    <w:p>
      <w:pPr>
        <w:widowControl/>
        <w:shd w:val="clear" w:color="auto" w:fill="FFFFFF"/>
        <w:spacing w:line="48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2.特长展示（时间35分钟）。风景画（现场命题），画种为水粉画（水彩画）或国画，纸张（现场提供8K水粉或水彩画纸，生宣纸四尺对开），绘画工具自备。</w:t>
      </w:r>
    </w:p>
    <w:p>
      <w:pPr>
        <w:widowControl/>
        <w:shd w:val="clear" w:color="auto" w:fill="FFFFFF"/>
        <w:spacing w:line="48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（二）成绩计算</w:t>
      </w:r>
    </w:p>
    <w:p>
      <w:pPr>
        <w:widowControl/>
        <w:shd w:val="clear" w:color="auto" w:fill="FFFFFF"/>
        <w:spacing w:line="48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两项任务满分各100分，按人物速写与特长展示各占50%的权重，采用百分制计算测试总成绩。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四、学前教育教师岗位</w:t>
      </w:r>
    </w:p>
    <w:p>
      <w:pPr>
        <w:widowControl/>
        <w:shd w:val="clear" w:color="auto" w:fill="FFFFFF"/>
        <w:spacing w:line="48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（一）测试内容</w:t>
      </w:r>
    </w:p>
    <w:p>
      <w:pPr>
        <w:widowControl/>
        <w:shd w:val="clear" w:color="auto" w:fill="FFFFFF"/>
        <w:spacing w:line="48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1.现场演奏钢琴并自唱。考生根据现场指定曲目弹唱。测试现场提供钢琴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8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2.自编自舞。考生根据现场指定曲目独舞。</w:t>
      </w:r>
    </w:p>
    <w:p>
      <w:pPr>
        <w:widowControl/>
        <w:shd w:val="clear" w:color="auto" w:fill="FFFFFF"/>
        <w:spacing w:line="48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3.绘画。考生根据现场指定主题完成儿童画。现场提供8K素描纸，绘画工具自备。</w:t>
      </w:r>
    </w:p>
    <w:p>
      <w:pPr>
        <w:widowControl/>
        <w:shd w:val="clear" w:color="auto" w:fill="FFFFFF"/>
        <w:spacing w:line="480" w:lineRule="exact"/>
        <w:ind w:firstLine="56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（二）测试时长与成绩计算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现场演奏钢琴并自唱，与自编自舞总时间</w:t>
      </w:r>
      <w:r>
        <w:rPr>
          <w:rFonts w:ascii="仿宋" w:hAnsi="仿宋" w:eastAsia="仿宋"/>
          <w:kern w:val="0"/>
          <w:sz w:val="28"/>
          <w:szCs w:val="28"/>
        </w:rPr>
        <w:t>1</w:t>
      </w:r>
      <w:r>
        <w:rPr>
          <w:rFonts w:hint="eastAsia" w:ascii="仿宋" w:hAnsi="仿宋" w:eastAsia="仿宋"/>
          <w:kern w:val="0"/>
          <w:sz w:val="28"/>
          <w:szCs w:val="28"/>
        </w:rPr>
        <w:t>0</w:t>
      </w:r>
      <w:r>
        <w:rPr>
          <w:rFonts w:ascii="仿宋" w:hAnsi="仿宋" w:eastAsia="仿宋"/>
          <w:kern w:val="0"/>
          <w:sz w:val="28"/>
          <w:szCs w:val="28"/>
        </w:rPr>
        <w:t>分钟</w:t>
      </w:r>
      <w:r>
        <w:rPr>
          <w:rFonts w:hint="eastAsia" w:ascii="仿宋" w:hAnsi="仿宋" w:eastAsia="仿宋"/>
          <w:kern w:val="0"/>
          <w:sz w:val="28"/>
          <w:szCs w:val="28"/>
        </w:rPr>
        <w:t>（含准备时间）；绘画时长30分钟。三项技能满分各100分，按现场演奏钢琴并自唱占4</w:t>
      </w:r>
      <w:r>
        <w:rPr>
          <w:rFonts w:ascii="仿宋" w:hAnsi="仿宋" w:eastAsia="仿宋"/>
          <w:kern w:val="0"/>
          <w:sz w:val="28"/>
          <w:szCs w:val="28"/>
        </w:rPr>
        <w:t>0%</w:t>
      </w:r>
      <w:r>
        <w:rPr>
          <w:rFonts w:hint="eastAsia" w:ascii="仿宋" w:hAnsi="仿宋" w:eastAsia="仿宋"/>
          <w:kern w:val="0"/>
          <w:sz w:val="28"/>
          <w:szCs w:val="28"/>
        </w:rPr>
        <w:t>、其他两项技能各占3</w:t>
      </w:r>
      <w:r>
        <w:rPr>
          <w:rFonts w:ascii="仿宋" w:hAnsi="仿宋" w:eastAsia="仿宋"/>
          <w:kern w:val="0"/>
          <w:sz w:val="28"/>
          <w:szCs w:val="28"/>
        </w:rPr>
        <w:t>0%</w:t>
      </w:r>
      <w:r>
        <w:rPr>
          <w:rFonts w:hint="eastAsia" w:ascii="仿宋" w:hAnsi="仿宋" w:eastAsia="仿宋"/>
          <w:kern w:val="0"/>
          <w:sz w:val="28"/>
          <w:szCs w:val="28"/>
        </w:rPr>
        <w:t>的权重，采用百分制</w:t>
      </w:r>
      <w:r>
        <w:rPr>
          <w:rFonts w:ascii="仿宋" w:hAnsi="仿宋" w:eastAsia="仿宋"/>
          <w:kern w:val="0"/>
          <w:sz w:val="28"/>
          <w:szCs w:val="28"/>
        </w:rPr>
        <w:t>计算</w:t>
      </w:r>
      <w:r>
        <w:rPr>
          <w:rFonts w:hint="eastAsia" w:ascii="仿宋" w:hAnsi="仿宋" w:eastAsia="仿宋"/>
          <w:kern w:val="0"/>
          <w:sz w:val="28"/>
          <w:szCs w:val="28"/>
        </w:rPr>
        <w:t>测</w:t>
      </w:r>
      <w:r>
        <w:rPr>
          <w:rFonts w:ascii="仿宋" w:hAnsi="仿宋" w:eastAsia="仿宋"/>
          <w:kern w:val="0"/>
          <w:sz w:val="28"/>
          <w:szCs w:val="28"/>
        </w:rPr>
        <w:t>试</w:t>
      </w:r>
      <w:r>
        <w:rPr>
          <w:rFonts w:hint="eastAsia" w:ascii="仿宋" w:hAnsi="仿宋" w:eastAsia="仿宋"/>
          <w:kern w:val="0"/>
          <w:sz w:val="28"/>
          <w:szCs w:val="28"/>
        </w:rPr>
        <w:t>总</w:t>
      </w:r>
      <w:r>
        <w:rPr>
          <w:rFonts w:ascii="仿宋" w:hAnsi="仿宋" w:eastAsia="仿宋"/>
          <w:kern w:val="0"/>
          <w:sz w:val="28"/>
          <w:szCs w:val="28"/>
        </w:rPr>
        <w:t>成绩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pStyle w:val="2"/>
        <w:rPr>
          <w:rFonts w:hint="eastAsia" w:ascii="仿宋" w:hAnsi="仿宋" w:eastAsia="仿宋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2025-08-07T09:18:11Z</dcterms:created>
  <dc:creator>Administrator</dc:creator>
  <cp:lastModifiedBy>Administrator</cp:lastModifiedBy>
  <dcterms:modified xsi:type="dcterms:W3CDTF">2025-08-07T09:18:38Z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8C39D35DE1F94DE0B16872254614760C</vt:lpwstr>
  </property>
</Properties>
</file>