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12891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  <w:t>报名系统操作说明</w:t>
      </w:r>
    </w:p>
    <w:p w14:paraId="557E523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color w:val="auto"/>
          <w:kern w:val="0"/>
          <w:sz w:val="32"/>
          <w:szCs w:val="32"/>
          <w:lang w:val="en-US" w:eastAsia="zh-CN" w:bidi="ar"/>
        </w:rPr>
      </w:pPr>
    </w:p>
    <w:p w14:paraId="78D3C9E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一、考生注册</w:t>
      </w:r>
    </w:p>
    <w:p w14:paraId="694905E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通过登录页面“注册”按钮进入考生注册环节，点击“注册”进行考生注册操作。</w:t>
      </w:r>
    </w:p>
    <w:p w14:paraId="28339A2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46520" cy="4177030"/>
            <wp:effectExtent l="9525" t="9525" r="20955" b="23495"/>
            <wp:docPr id="8" name="图片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00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4177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133B815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查看考生须知，并点击【我要注册】进行注册操作。</w:t>
      </w:r>
    </w:p>
    <w:p w14:paraId="4C5BDFF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49720" cy="4309110"/>
            <wp:effectExtent l="0" t="0" r="17780" b="15240"/>
            <wp:docPr id="1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0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44776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填写真实（姓名、身份证号码、手机号码、电子邮箱）等相关信息，点击【提交资料】成功注册。</w:t>
      </w:r>
    </w:p>
    <w:p w14:paraId="39E3DCD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7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70625" cy="4680585"/>
            <wp:effectExtent l="0" t="0" r="15875" b="5715"/>
            <wp:docPr id="6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00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68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F5AB49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5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8654BC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 w14:paraId="29D575F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二、填写资料</w:t>
      </w:r>
    </w:p>
    <w:p w14:paraId="3785196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226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（一）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上传照片</w:t>
      </w:r>
    </w:p>
    <w:p w14:paraId="73F0F45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选择左侧“上传照片”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菜单栏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，阅读照片上传的注意事项，上传符合要求的照片。</w:t>
      </w:r>
    </w:p>
    <w:p w14:paraId="7E1570F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27495" cy="4246880"/>
            <wp:effectExtent l="0" t="0" r="1905" b="1270"/>
            <wp:docPr id="18" name="图片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00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0D9BD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点击“上传”进行上传个人照片。</w:t>
      </w:r>
    </w:p>
    <w:p w14:paraId="6890F2F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97345" cy="3355340"/>
            <wp:effectExtent l="0" t="0" r="8255" b="16510"/>
            <wp:docPr id="14" name="图片 6" descr="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照片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91CE9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（二）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填写基本资料</w:t>
      </w:r>
    </w:p>
    <w:p w14:paraId="0E1AFCB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说明：考生在报名前需要将人员的基本资料填写完整，包括（人员基本情况、学习情况、家庭情况、工作情况）等信息。</w:t>
      </w:r>
    </w:p>
    <w:p w14:paraId="5FA074C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个人基本情况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点击左边菜单“个人基本情况”进行完善（民族、性别、婚姻状况、户籍地）等相关信息。</w:t>
      </w:r>
    </w:p>
    <w:p w14:paraId="3620C95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91275" cy="3717925"/>
            <wp:effectExtent l="0" t="0" r="9525" b="15875"/>
            <wp:docPr id="7" name="图片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AFF32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学习/工作情况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点击左边菜单“学习/工作情况”完善个人（学历、学位、毕业院校、学习经历、工作经历）等相关信息。</w:t>
      </w:r>
    </w:p>
    <w:p w14:paraId="7C56296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734810" cy="4281805"/>
            <wp:effectExtent l="0" t="0" r="8890" b="4445"/>
            <wp:docPr id="5" name="图片 8" descr="学习工作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学习工作情况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B73A2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（健康情况）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“健康情况”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菜单栏项，填写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（身高、体重、视力）等信息。</w:t>
      </w:r>
    </w:p>
    <w:p w14:paraId="76F856F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7414260" cy="3382010"/>
            <wp:effectExtent l="0" t="0" r="15240" b="8890"/>
            <wp:docPr id="15" name="图片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00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AD286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（家庭情况）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“家庭情况”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菜单栏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，点击【添加】填写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家庭相关成员信息并保存。</w:t>
      </w:r>
    </w:p>
    <w:p w14:paraId="43F8C39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71615" cy="3397885"/>
            <wp:effectExtent l="0" t="0" r="635" b="12065"/>
            <wp:docPr id="10" name="图片 1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8B1D7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Fonts w:hint="default"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”菜单栏项填写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相关信息。</w:t>
      </w:r>
    </w:p>
    <w:p w14:paraId="54292B0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08090" cy="3495040"/>
            <wp:effectExtent l="0" t="0" r="16510" b="10160"/>
            <wp:docPr id="4" name="图片 1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010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3C388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 w14:paraId="504DC79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（其他）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“其他”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菜单栏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填写（普通话水平、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准驾证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、是否通过国家司法考试）等信息。</w:t>
      </w:r>
    </w:p>
    <w:p w14:paraId="4EEC19D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 w14:paraId="698F286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65240" cy="3263900"/>
            <wp:effectExtent l="0" t="0" r="16510" b="12700"/>
            <wp:docPr id="9" name="图片 1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01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2668C1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6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3E454D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三、报考岗位</w:t>
      </w:r>
    </w:p>
    <w:p w14:paraId="63CF264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选择左侧菜单栏的“岗位查询及报名”项，并选择要报考的招聘项目，点击“我要报考”。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（如果招聘项目不在首页可以翻页查看或者用“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仲恺高新区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”相关的关键字搜索查看）</w:t>
      </w:r>
    </w:p>
    <w:p w14:paraId="5BFE78E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10935" cy="3485515"/>
            <wp:effectExtent l="0" t="0" r="18415" b="635"/>
            <wp:docPr id="11" name="图片 1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01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79F8E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直接点击右边操作栏【报名】进行查看岗位的报考要求。</w:t>
      </w:r>
    </w:p>
    <w:p w14:paraId="0ABFDF3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01435" cy="3164840"/>
            <wp:effectExtent l="0" t="0" r="18415" b="16510"/>
            <wp:docPr id="16" name="图片 1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013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20753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符合该岗位的考生，点击“下一步”确认进入报名界面。</w:t>
      </w:r>
    </w:p>
    <w:p w14:paraId="61AACE6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37935" cy="4371975"/>
            <wp:effectExtent l="0" t="0" r="5715" b="9525"/>
            <wp:docPr id="12" name="图片 16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014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D4713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填写报考人的“个人基本资料”确认个人当前报考信息。</w:t>
      </w:r>
    </w:p>
    <w:p w14:paraId="3B0225E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 w14:paraId="685EDA0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35115" cy="4896485"/>
            <wp:effectExtent l="0" t="0" r="13335" b="18415"/>
            <wp:docPr id="20" name="图片 17" descr="确认报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确认报名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489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01460" cy="5140960"/>
            <wp:effectExtent l="0" t="0" r="8890" b="2540"/>
            <wp:docPr id="17" name="图片 18" descr="确认报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确认报名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514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32E6F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根据要求上传附件并核对报名信息，准确无误后，勾选“个人承诺”点击“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确认报考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”完成报名操作。</w:t>
      </w:r>
    </w:p>
    <w:p w14:paraId="3F297FB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29070" cy="3717290"/>
            <wp:effectExtent l="0" t="0" r="5080" b="16510"/>
            <wp:docPr id="19" name="图片 1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F9169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点击“确定”可直接跳动到“查询统计-报考情况查询”页面查询是否报名成功。</w:t>
      </w:r>
    </w:p>
    <w:p w14:paraId="6CEA1D9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839585" cy="3859530"/>
            <wp:effectExtent l="0" t="0" r="18415" b="7620"/>
            <wp:docPr id="2" name="图片 20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016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 w14:paraId="0F7A8222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7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4D04A0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 w14:paraId="616D205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四、查询报名状态</w:t>
      </w:r>
    </w:p>
    <w:p w14:paraId="74BC343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 w14:paraId="277978D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点击左侧“报考情况查询”查询个人报名情况或者取消报考。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注：部分岗位不支持取消报考。</w:t>
      </w:r>
    </w:p>
    <w:p w14:paraId="5714DA0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 w14:paraId="415DED1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28105" cy="3771900"/>
            <wp:effectExtent l="0" t="0" r="10795" b="0"/>
            <wp:docPr id="3" name="图片 22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017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16D04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五、确认参加考试操作</w:t>
      </w:r>
    </w:p>
    <w:p w14:paraId="1771167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登录“全国事业单位招聘网”报名系统——查询统计——报考情况查询——报考地区选择“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广东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省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惠州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仲恺区</w:t>
      </w:r>
      <w:r>
        <w:rPr>
          <w:rFonts w:hint="default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——搜索——选择所报考</w:t>
      </w:r>
      <w:r>
        <w:rPr>
          <w:rFonts w:hint="default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职位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并点击“确认参加考试”完成操作。</w:t>
      </w:r>
    </w:p>
    <w:p w14:paraId="39CDCE3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重要提醒：已报名的岗位需要进行确认考试操作</w:t>
      </w: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  <w:t>，</w:t>
      </w:r>
      <w:r>
        <w:rPr>
          <w:rStyle w:val="7"/>
          <w:rFonts w:hint="default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  <w:t>未在规定时间内按要求完成考试确认的，视为放弃考试资格。</w:t>
      </w:r>
    </w:p>
    <w:p w14:paraId="6534898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 w14:paraId="7F5D3B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 w14:paraId="75EFAB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 w14:paraId="75D552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 w14:paraId="0E014E86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15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auto"/>
          <w:spacing w:val="0"/>
          <w:kern w:val="0"/>
          <w:sz w:val="48"/>
          <w:szCs w:val="48"/>
          <w:lang w:val="en-US" w:eastAsia="zh-CN" w:bidi="ar"/>
        </w:rPr>
        <w:t>打印准考证操作指引</w:t>
      </w:r>
    </w:p>
    <w:p w14:paraId="12E9BE5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黑体" w:hAnsi="黑体" w:eastAsia="黑体" w:cs="黑体"/>
          <w:b/>
          <w:bCs w:val="0"/>
          <w:color w:val="auto"/>
          <w:sz w:val="27"/>
          <w:szCs w:val="27"/>
        </w:rPr>
      </w:pPr>
      <w:r>
        <w:rPr>
          <w:rStyle w:val="7"/>
          <w:rFonts w:hint="eastAsia" w:ascii="黑体" w:hAnsi="黑体" w:eastAsia="黑体" w:cs="黑体"/>
          <w:b/>
          <w:bCs w:val="0"/>
          <w:i w:val="0"/>
          <w:caps w:val="0"/>
          <w:color w:val="auto"/>
          <w:spacing w:val="0"/>
          <w:sz w:val="30"/>
          <w:szCs w:val="30"/>
          <w:shd w:val="clear" w:fill="FFFFFF"/>
        </w:rPr>
        <w:t>打印准考证</w:t>
      </w:r>
    </w:p>
    <w:p w14:paraId="6F590E7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已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完成考试确认的考生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才能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下载打印准考证，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请留意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打印准考证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的公告时间（另行通知），务必按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规定时间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内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完成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打印。</w:t>
      </w:r>
    </w:p>
    <w:p w14:paraId="3831309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选择左侧“打印报名表/准考证”栏目，点击“操作”栏【打印准考证】。</w:t>
      </w:r>
    </w:p>
    <w:p w14:paraId="534800E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　　</w:t>
      </w:r>
    </w:p>
    <w:p w14:paraId="6E667E0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858635" cy="3324225"/>
            <wp:effectExtent l="0" t="0" r="18415" b="9525"/>
            <wp:docPr id="23" name="图片 2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003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F4469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 w14:paraId="01F3AC1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点击页面上“打印”即可完成打印操作。</w:t>
      </w:r>
    </w:p>
    <w:p w14:paraId="68E7C00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说明：准考证请使用A4纸进行打印，可使用彩色或黑白色进行打印，为了不影响您参加考试，准考证的照片和内容必须清晰。以下信息为准考证样式。</w:t>
      </w:r>
    </w:p>
    <w:p w14:paraId="68E0291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 w14:paraId="104C24E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 w14:paraId="2B323FB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63995" cy="4121150"/>
            <wp:effectExtent l="0" t="0" r="8255" b="12700"/>
            <wp:docPr id="21" name="图片 2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005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D5092F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eastAsia" w:ascii="微软雅黑" w:hAnsi="微软雅黑" w:eastAsia="微软雅黑" w:cs="微软雅黑"/>
          <w:color w:val="auto"/>
        </w:rPr>
      </w:pPr>
    </w:p>
    <w:p w14:paraId="2D5464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auto"/>
        </w:rPr>
      </w:pPr>
    </w:p>
    <w:sectPr>
      <w:pgSz w:w="11906" w:h="16838"/>
      <w:pgMar w:top="567" w:right="692" w:bottom="567" w:left="71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xNTcwNzZjOWJlMWMzYWU5ZmQzODZmYjA1MzVmMmIifQ=="/>
  </w:docVars>
  <w:rsids>
    <w:rsidRoot w:val="00000000"/>
    <w:rsid w:val="04DF0FB7"/>
    <w:rsid w:val="0B854E00"/>
    <w:rsid w:val="0D985A4F"/>
    <w:rsid w:val="0F0B2FC3"/>
    <w:rsid w:val="14F91EAF"/>
    <w:rsid w:val="184638E6"/>
    <w:rsid w:val="1B635BA5"/>
    <w:rsid w:val="21E830E1"/>
    <w:rsid w:val="2340762B"/>
    <w:rsid w:val="23A3791F"/>
    <w:rsid w:val="2737448B"/>
    <w:rsid w:val="297B19E3"/>
    <w:rsid w:val="2A036CFC"/>
    <w:rsid w:val="327B6673"/>
    <w:rsid w:val="396D7160"/>
    <w:rsid w:val="41DB5B0F"/>
    <w:rsid w:val="47532040"/>
    <w:rsid w:val="4AFC7F76"/>
    <w:rsid w:val="50B545C3"/>
    <w:rsid w:val="51847076"/>
    <w:rsid w:val="5BA822DD"/>
    <w:rsid w:val="5E002AEE"/>
    <w:rsid w:val="5FED1B6F"/>
    <w:rsid w:val="5FFC397A"/>
    <w:rsid w:val="67A6383C"/>
    <w:rsid w:val="6A1E58A6"/>
    <w:rsid w:val="6D91046B"/>
    <w:rsid w:val="6DB72228"/>
    <w:rsid w:val="6FB86374"/>
    <w:rsid w:val="73250894"/>
    <w:rsid w:val="75EE06E7"/>
    <w:rsid w:val="7EDB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1188</Words>
  <Characters>1189</Characters>
  <Lines>0</Lines>
  <Paragraphs>0</Paragraphs>
  <TotalTime>8</TotalTime>
  <ScaleCrop>false</ScaleCrop>
  <LinksUpToDate>false</LinksUpToDate>
  <CharactersWithSpaces>1194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赖彩凤</dc:creator>
  <cp:lastModifiedBy>猪猪</cp:lastModifiedBy>
  <dcterms:modified xsi:type="dcterms:W3CDTF">2025-08-01T09:59:23Z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5BA5064B835149708F200CF7BB52EDA5_13</vt:lpwstr>
  </property>
  <property fmtid="{D5CDD505-2E9C-101B-9397-08002B2CF9AE}" pid="4" name="KSOTemplateDocerSaveRecord">
    <vt:lpwstr>eyJoZGlkIjoiMjFkMGNiYjQzYmY2MWQ5Y2E0NzM5YjQxYzIzYjgzY2YiLCJ1c2VySWQiOiIyMjg5MTg2MTYifQ==</vt:lpwstr>
  </property>
</Properties>
</file>