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6AB52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5"/>
          <w:szCs w:val="45"/>
          <w:bdr w:val="none" w:color="auto" w:sz="0" w:space="0"/>
          <w:shd w:val="clear" w:fill="FFFFFF"/>
        </w:rPr>
        <w:t>玉林市机电工程学校招聘编外教师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5"/>
          <w:szCs w:val="45"/>
          <w:lang w:val="en-US" w:eastAsia="zh-CN"/>
        </w:rPr>
        <w:t>岗位表</w:t>
      </w:r>
    </w:p>
    <w:bookmarkEnd w:id="0"/>
    <w:p w14:paraId="65832D2E">
      <w:pP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</w:p>
    <w:p w14:paraId="247A10E3">
      <w:pPr>
        <w:ind w:firstLine="640" w:firstLineChars="20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语文、数学、英语、物理、化学、生物、政治、历史、地理、烹饪、体育等专任教师各1名。</w:t>
      </w:r>
    </w:p>
    <w:p w14:paraId="5E406C54">
      <w:pP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</w:p>
    <w:p w14:paraId="0D1514AF">
      <w:pPr>
        <w:ind w:firstLine="320" w:firstLineChars="100"/>
        <w:rPr>
          <w:sz w:val="32"/>
          <w:szCs w:val="32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骨干教师、优秀应届毕业生在同等条件下优先。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13499E"/>
    <w:rsid w:val="0F13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2025-08-01T03:20:00Z</dcterms:created>
  <dc:creator>可乐</dc:creator>
  <cp:lastModifiedBy>可乐</cp:lastModifiedBy>
  <dcterms:modified xsi:type="dcterms:W3CDTF">2025-08-01T03:21:53Z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6DCE32A083FD4AAD858B0079059CA9F5_11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