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FF18A">
      <w:pPr>
        <w:pStyle w:val="2"/>
        <w:keepNext w:val="0"/>
        <w:keepLines w:val="0"/>
        <w:widowControl/>
        <w:suppressLineNumbers w:val="0"/>
        <w:spacing w:line="555" w:lineRule="atLeast"/>
        <w:ind w:left="0" w:firstLine="555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招聘计划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bookmarkStart w:id="0" w:name="_GoBack"/>
      <w:bookmarkEnd w:id="0"/>
    </w:p>
    <w:p w14:paraId="47DF033F">
      <w:pPr>
        <w:pStyle w:val="2"/>
        <w:keepNext w:val="0"/>
        <w:keepLines w:val="0"/>
        <w:widowControl/>
        <w:suppressLineNumbers w:val="0"/>
        <w:spacing w:line="555" w:lineRule="atLeast"/>
        <w:ind w:left="0" w:firstLine="555"/>
        <w:jc w:val="left"/>
      </w:pPr>
      <w:r>
        <w:rPr>
          <w:rFonts w:hint="eastAsia" w:ascii="宋体" w:hAnsi="宋体" w:eastAsia="宋体" w:cs="宋体"/>
          <w:sz w:val="24"/>
          <w:szCs w:val="24"/>
        </w:rPr>
        <w:t>本次共招聘中学优秀教师30名：初中语文学科5名，初中数学学科5名，初中英语学科4名，初中物理学科3名，初中化学学科2名，初中道德与法治学科2名，初中历史学科1名，初中地理学科1名，初中生物学科1名，初中美术学科1名，初中体育学科5名。（资格、荣誉称号认定时间为报名截止日）</w:t>
      </w:r>
    </w:p>
    <w:p w14:paraId="583BEE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2025-07-30T02:18:53Z</dcterms:created>
  <dc:creator>admin</dc:creator>
  <cp:lastModifiedBy>王老师</cp:lastModifiedBy>
  <dcterms:modified xsi:type="dcterms:W3CDTF">2025-07-30T02:18:58Z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5A2C219A770444499D92EED0656CD489_12</vt:lpwstr>
  </property>
</Properties>
</file>