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4D465">
      <w:r>
        <w:rPr>
          <w:rFonts w:ascii="宋体" w:hAnsi="宋体" w:eastAsia="宋体" w:cs="宋体"/>
          <w:sz w:val="24"/>
          <w:szCs w:val="24"/>
        </w:rPr>
        <w:t>附件1：淳化县2025年特岗计划教师招聘面试人员名单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一、黄甫中心小学（小学语文：6人）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程  丽       谢  璇       郑露露       张佳乐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邵怡娜       王荟茹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二、胡家庙中心小学（小学数学：9人）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魏雅妮       程用丽       王亚妮       李  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郑亚雯       许佳丽       刘思怡       李义垚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王  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三、南村学校（小学体育：3人）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李赛维        李远松      张利军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四、夕阳中心小学（小学音乐：7人）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陈飞飞        刘祥倩        尹晓玲       马滋彤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张  蕾       王瑞瑞        石钦方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五、固贤中心小学（小学美术:8人）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李建华        李金声        邱继英     刘江敏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蔡  理        王秀娟        王  欢     李梦丹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724C"/>
    <w:rsid w:val="3BB0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2025-07-15T09:26:00Z</dcterms:created>
  <dc:creator>可乐</dc:creator>
  <cp:lastModifiedBy>可乐</cp:lastModifiedBy>
  <dcterms:modified xsi:type="dcterms:W3CDTF">2025-07-15T09:26:52Z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D4D4CA4BE9E64E3AAE918D787120F5AE_11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