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D3AA2">
      <w:pPr>
        <w:keepNext/>
        <w:spacing w:line="56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14:paraId="68F4E3F3">
      <w:pPr>
        <w:keepNext/>
        <w:spacing w:line="560" w:lineRule="exact"/>
        <w:jc w:val="left"/>
        <w:rPr>
          <w:rFonts w:hint="default" w:ascii="黑体" w:hAnsi="黑体" w:eastAsia="黑体" w:cs="黑体"/>
          <w:bCs/>
          <w:sz w:val="32"/>
          <w:szCs w:val="32"/>
          <w:lang w:val="en-US" w:eastAsia="zh-CN"/>
        </w:rPr>
      </w:pPr>
    </w:p>
    <w:p w14:paraId="5247F875">
      <w:pPr>
        <w:keepNext/>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2025年青岛市崂山区第二次选聘</w:t>
      </w:r>
    </w:p>
    <w:p w14:paraId="6B07D0DD">
      <w:pPr>
        <w:keepNext/>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中小学优秀教师面试方案</w:t>
      </w:r>
    </w:p>
    <w:p w14:paraId="723397D0">
      <w:pPr>
        <w:keepNext/>
        <w:spacing w:line="560" w:lineRule="exact"/>
        <w:rPr>
          <w:rFonts w:ascii="仿宋" w:hAnsi="仿宋" w:eastAsia="仿宋" w:cs="仿宋"/>
          <w:bCs/>
          <w:sz w:val="32"/>
          <w:szCs w:val="32"/>
        </w:rPr>
      </w:pPr>
    </w:p>
    <w:p w14:paraId="7E1BE1AC">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微软雅黑" w:eastAsia="仿宋_GB2312" w:cs="Times New Roman"/>
          <w:color w:val="000000"/>
          <w:sz w:val="32"/>
          <w:szCs w:val="32"/>
          <w:shd w:val="clear" w:color="auto" w:fill="FFFFFF"/>
        </w:rPr>
        <w:t>2025年青岛市崂山区第二次选聘中小学优秀教师公告</w:t>
      </w:r>
      <w:r>
        <w:rPr>
          <w:rFonts w:hint="eastAsia" w:ascii="仿宋_GB2312" w:hAnsi="宋体" w:eastAsia="仿宋_GB2312" w:cs="宋体"/>
          <w:kern w:val="0"/>
          <w:sz w:val="32"/>
          <w:szCs w:val="32"/>
        </w:rPr>
        <w:t>》要求，现就</w:t>
      </w:r>
      <w:r>
        <w:rPr>
          <w:rFonts w:hint="eastAsia" w:ascii="仿宋_GB2312" w:hAnsi="微软雅黑" w:eastAsia="仿宋_GB2312" w:cs="Times New Roman"/>
          <w:color w:val="000000"/>
          <w:sz w:val="32"/>
          <w:szCs w:val="32"/>
          <w:shd w:val="clear" w:color="auto" w:fill="FFFFFF"/>
        </w:rPr>
        <w:t>2025年青岛市崂山区</w:t>
      </w:r>
      <w:r>
        <w:rPr>
          <w:rFonts w:hint="eastAsia" w:ascii="仿宋_GB2312" w:hAnsi="微软雅黑" w:eastAsia="仿宋_GB2312" w:cs="Times New Roman"/>
          <w:color w:val="000000"/>
          <w:sz w:val="32"/>
          <w:szCs w:val="32"/>
          <w:shd w:val="clear" w:color="auto" w:fill="FFFFFF"/>
          <w:lang w:eastAsia="zh-CN"/>
        </w:rPr>
        <w:t>第二次</w:t>
      </w:r>
      <w:r>
        <w:rPr>
          <w:rFonts w:hint="eastAsia" w:ascii="仿宋_GB2312" w:hAnsi="微软雅黑" w:eastAsia="仿宋_GB2312" w:cs="Times New Roman"/>
          <w:color w:val="000000"/>
          <w:sz w:val="32"/>
          <w:szCs w:val="32"/>
          <w:shd w:val="clear" w:color="auto" w:fill="FFFFFF"/>
        </w:rPr>
        <w:t>选聘中小学优秀教师</w:t>
      </w:r>
      <w:r>
        <w:rPr>
          <w:rFonts w:hint="eastAsia" w:ascii="仿宋_GB2312" w:hAnsi="宋体" w:eastAsia="仿宋_GB2312" w:cs="宋体"/>
          <w:kern w:val="0"/>
          <w:sz w:val="32"/>
          <w:szCs w:val="32"/>
        </w:rPr>
        <w:t>制定面试方案如下。</w:t>
      </w:r>
    </w:p>
    <w:p w14:paraId="7DF27B82">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一、面试对象</w:t>
      </w:r>
    </w:p>
    <w:p w14:paraId="43F60A8A">
      <w:pPr>
        <w:keepNext/>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微软雅黑" w:eastAsia="仿宋_GB2312" w:cs="Times New Roman"/>
          <w:color w:val="000000"/>
          <w:sz w:val="32"/>
          <w:szCs w:val="32"/>
          <w:shd w:val="clear" w:color="auto" w:fill="FFFFFF"/>
        </w:rPr>
        <w:t>2025年青岛市崂山区</w:t>
      </w:r>
      <w:r>
        <w:rPr>
          <w:rFonts w:hint="eastAsia" w:ascii="仿宋_GB2312" w:hAnsi="微软雅黑" w:eastAsia="仿宋_GB2312" w:cs="Times New Roman"/>
          <w:color w:val="000000"/>
          <w:sz w:val="32"/>
          <w:szCs w:val="32"/>
          <w:shd w:val="clear" w:color="auto" w:fill="FFFFFF"/>
          <w:lang w:eastAsia="zh-CN"/>
        </w:rPr>
        <w:t>第二次</w:t>
      </w:r>
      <w:r>
        <w:rPr>
          <w:rFonts w:hint="eastAsia" w:ascii="仿宋_GB2312" w:hAnsi="微软雅黑" w:eastAsia="仿宋_GB2312" w:cs="Times New Roman"/>
          <w:color w:val="000000"/>
          <w:sz w:val="32"/>
          <w:szCs w:val="32"/>
          <w:shd w:val="clear" w:color="auto" w:fill="FFFFFF"/>
        </w:rPr>
        <w:t>选聘中小学优秀教师</w:t>
      </w:r>
      <w:r>
        <w:rPr>
          <w:rFonts w:hint="eastAsia" w:ascii="仿宋_GB2312" w:hAnsi="微软雅黑" w:eastAsia="仿宋_GB2312" w:cs="Times New Roman"/>
          <w:color w:val="000000"/>
          <w:sz w:val="32"/>
          <w:szCs w:val="32"/>
          <w:shd w:val="clear" w:color="auto" w:fill="FFFFFF"/>
          <w:lang w:val="en-US" w:eastAsia="zh-CN"/>
        </w:rPr>
        <w:t>,经岗位核减后</w:t>
      </w:r>
      <w:r>
        <w:rPr>
          <w:rFonts w:hint="eastAsia" w:ascii="仿宋_GB2312" w:hAnsi="宋体" w:eastAsia="仿宋_GB2312" w:cs="宋体"/>
          <w:kern w:val="0"/>
          <w:sz w:val="32"/>
          <w:szCs w:val="32"/>
        </w:rPr>
        <w:t>共</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个岗位，共计划</w:t>
      </w:r>
      <w:r>
        <w:rPr>
          <w:rFonts w:hint="eastAsia" w:ascii="仿宋_GB2312" w:hAnsi="宋体" w:eastAsia="仿宋_GB2312" w:cs="宋体"/>
          <w:kern w:val="0"/>
          <w:sz w:val="32"/>
          <w:szCs w:val="32"/>
          <w:lang w:eastAsia="zh-CN"/>
        </w:rPr>
        <w:t>选聘</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highlight w:val="none"/>
        </w:rPr>
        <w:t>应聘人员经现场</w:t>
      </w:r>
      <w:r>
        <w:rPr>
          <w:rFonts w:hint="eastAsia" w:ascii="仿宋_GB2312" w:hAnsi="宋体" w:eastAsia="仿宋_GB2312" w:cs="宋体"/>
          <w:kern w:val="0"/>
          <w:sz w:val="32"/>
          <w:szCs w:val="32"/>
          <w:highlight w:val="none"/>
          <w:lang w:eastAsia="zh-CN"/>
        </w:rPr>
        <w:t>报名</w:t>
      </w:r>
      <w:r>
        <w:rPr>
          <w:rFonts w:hint="eastAsia" w:ascii="仿宋_GB2312" w:hAnsi="宋体" w:eastAsia="仿宋_GB2312" w:cs="宋体"/>
          <w:kern w:val="0"/>
          <w:sz w:val="32"/>
          <w:szCs w:val="32"/>
          <w:highlight w:val="none"/>
          <w:lang w:val="en-US" w:eastAsia="zh-CN"/>
        </w:rPr>
        <w:t>和</w:t>
      </w:r>
      <w:r>
        <w:rPr>
          <w:rFonts w:hint="eastAsia" w:ascii="仿宋_GB2312" w:hAnsi="宋体" w:eastAsia="仿宋_GB2312" w:cs="宋体"/>
          <w:kern w:val="0"/>
          <w:sz w:val="32"/>
          <w:szCs w:val="32"/>
          <w:highlight w:val="none"/>
        </w:rPr>
        <w:t>资格</w:t>
      </w:r>
      <w:r>
        <w:rPr>
          <w:rFonts w:hint="eastAsia" w:ascii="仿宋_GB2312" w:hAnsi="宋体" w:eastAsia="仿宋_GB2312" w:cs="宋体"/>
          <w:kern w:val="0"/>
          <w:sz w:val="32"/>
          <w:szCs w:val="32"/>
          <w:highlight w:val="none"/>
          <w:lang w:eastAsia="zh-CN"/>
        </w:rPr>
        <w:t>审查</w:t>
      </w:r>
      <w:r>
        <w:rPr>
          <w:rFonts w:hint="eastAsia" w:ascii="仿宋_GB2312" w:hAnsi="宋体" w:eastAsia="仿宋_GB2312" w:cs="宋体"/>
          <w:kern w:val="0"/>
          <w:sz w:val="32"/>
          <w:szCs w:val="32"/>
          <w:highlight w:val="none"/>
        </w:rPr>
        <w:t>合格</w:t>
      </w:r>
      <w:r>
        <w:rPr>
          <w:rFonts w:hint="eastAsia" w:ascii="仿宋_GB2312" w:hAnsi="宋体" w:eastAsia="仿宋_GB2312" w:cs="宋体"/>
          <w:kern w:val="0"/>
          <w:sz w:val="32"/>
          <w:szCs w:val="32"/>
          <w:highlight w:val="none"/>
          <w:lang w:eastAsia="zh-CN"/>
        </w:rPr>
        <w:t>后方可参加面试</w:t>
      </w:r>
      <w:r>
        <w:rPr>
          <w:rFonts w:hint="eastAsia" w:ascii="仿宋_GB2312" w:hAnsi="宋体" w:eastAsia="仿宋_GB2312" w:cs="宋体"/>
          <w:kern w:val="0"/>
          <w:sz w:val="32"/>
          <w:szCs w:val="32"/>
          <w:highlight w:val="none"/>
        </w:rPr>
        <w:t>。</w:t>
      </w:r>
    </w:p>
    <w:p w14:paraId="21453163">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二、面试内容</w:t>
      </w:r>
    </w:p>
    <w:p w14:paraId="6566B454">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面试主要考核应聘人员的基本能力和专业水平，包括教学设计、教学能力、教学基本素养、教学思想和专业知识等方面。</w:t>
      </w:r>
    </w:p>
    <w:p w14:paraId="720EC260">
      <w:pPr>
        <w:keepNext/>
        <w:spacing w:line="560" w:lineRule="exact"/>
        <w:ind w:firstLine="640" w:firstLineChars="200"/>
        <w:rPr>
          <w:rFonts w:ascii="楷体" w:hAnsi="楷体" w:eastAsia="楷体" w:cs="楷体"/>
          <w:bCs/>
          <w:sz w:val="32"/>
          <w:szCs w:val="32"/>
        </w:rPr>
      </w:pPr>
      <w:r>
        <w:rPr>
          <w:rFonts w:hint="eastAsia" w:ascii="黑体" w:hAnsi="黑体" w:eastAsia="黑体" w:cs="黑体"/>
          <w:bCs/>
          <w:sz w:val="32"/>
          <w:szCs w:val="32"/>
        </w:rPr>
        <w:t>三、面试方法和程序</w:t>
      </w:r>
    </w:p>
    <w:p w14:paraId="21EA7799">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面试采取“试讲+答辩”的方式进行，面试时间共15分钟（试讲10分钟、答辩5分钟），试讲准备时间40分钟。</w:t>
      </w:r>
    </w:p>
    <w:p w14:paraId="612BB60D">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应聘人员持</w:t>
      </w:r>
      <w:r>
        <w:rPr>
          <w:rFonts w:hint="eastAsia" w:ascii="仿宋_GB2312" w:hAnsi="微软雅黑" w:eastAsia="仿宋_GB2312" w:cs="Times New Roman"/>
          <w:color w:val="000000"/>
          <w:sz w:val="32"/>
          <w:szCs w:val="32"/>
          <w:shd w:val="clear" w:color="auto" w:fill="FFFFFF"/>
        </w:rPr>
        <w:t>身份证（临时身份证或公安部门出具的带照片的户籍证明）</w:t>
      </w:r>
      <w:r>
        <w:rPr>
          <w:rFonts w:hint="eastAsia" w:ascii="仿宋_GB2312" w:hAnsi="宋体" w:eastAsia="仿宋_GB2312" w:cs="宋体"/>
          <w:kern w:val="0"/>
          <w:sz w:val="32"/>
          <w:szCs w:val="32"/>
        </w:rPr>
        <w:t>按要求到指定地点参加由崂山区教育和体育局组织的面试。经审核确认后，应聘人员按现场抽签确定的顺序依次进入考场，在规定时间内完成面试。面试结束，应聘人员退出考场</w:t>
      </w:r>
      <w:r>
        <w:rPr>
          <w:rFonts w:hint="eastAsia" w:ascii="仿宋_GB2312" w:hAnsi="宋体" w:eastAsia="仿宋_GB2312" w:cs="宋体"/>
          <w:kern w:val="0"/>
          <w:sz w:val="32"/>
          <w:szCs w:val="32"/>
          <w:lang w:eastAsia="zh-CN"/>
        </w:rPr>
        <w:t>进入候分室等待面试成绩，面试成绩公布后，应聘人员离开考点</w:t>
      </w:r>
      <w:r>
        <w:rPr>
          <w:rFonts w:hint="eastAsia" w:ascii="仿宋_GB2312" w:hAnsi="宋体" w:eastAsia="仿宋_GB2312" w:cs="宋体"/>
          <w:kern w:val="0"/>
          <w:sz w:val="32"/>
          <w:szCs w:val="32"/>
        </w:rPr>
        <w:t>。</w:t>
      </w:r>
    </w:p>
    <w:p w14:paraId="071112C1">
      <w:pPr>
        <w:keepNext/>
        <w:spacing w:line="560" w:lineRule="exact"/>
        <w:ind w:firstLine="640" w:firstLineChars="200"/>
        <w:rPr>
          <w:rFonts w:ascii="黑体" w:hAnsi="黑体" w:eastAsia="黑体" w:cs="黑体"/>
          <w:bCs/>
          <w:sz w:val="32"/>
          <w:szCs w:val="32"/>
        </w:rPr>
      </w:pPr>
      <w:r>
        <w:rPr>
          <w:rFonts w:hint="eastAsia" w:ascii="黑体" w:eastAsia="黑体"/>
          <w:sz w:val="32"/>
          <w:szCs w:val="32"/>
        </w:rPr>
        <w:t>四、</w:t>
      </w:r>
      <w:r>
        <w:rPr>
          <w:rFonts w:hint="eastAsia" w:ascii="黑体" w:hAnsi="黑体" w:eastAsia="黑体" w:cs="黑体"/>
          <w:bCs/>
          <w:sz w:val="32"/>
          <w:szCs w:val="32"/>
        </w:rPr>
        <w:t>面试成绩评定及计算</w:t>
      </w:r>
    </w:p>
    <w:p w14:paraId="50EF20BC">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采取百分制，由7名考官组成的考官组现场打分，其中试讲和答辩满分均为100分，分别在去掉一个最高分和一个最低分后取其它得分平均值计算试讲和答辩成绩，按试讲成绩占70%、答辩成绩占30%的比例加权计算面试成绩，试讲成绩、答辩成绩和面试成绩均精确到小数点后两位数，尾数四舍五入。</w:t>
      </w:r>
    </w:p>
    <w:p w14:paraId="2DFEF004">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面试成绩在每个考场面试全部结束后向应聘人员公布，并于当天在崂山政务网面向社会公开发布。</w:t>
      </w:r>
    </w:p>
    <w:p w14:paraId="0B2AD784">
      <w:pPr>
        <w:spacing w:line="560" w:lineRule="exact"/>
        <w:ind w:firstLine="640" w:firstLineChars="200"/>
        <w:rPr>
          <w:rFonts w:hint="eastAsia" w:ascii="黑体" w:eastAsia="黑体"/>
          <w:sz w:val="32"/>
          <w:szCs w:val="32"/>
        </w:rPr>
      </w:pPr>
      <w:r>
        <w:rPr>
          <w:rFonts w:hint="eastAsia" w:ascii="黑体" w:hAnsi="黑体" w:eastAsia="黑体" w:cs="黑体"/>
          <w:b w:val="0"/>
          <w:bCs/>
          <w:sz w:val="32"/>
          <w:szCs w:val="32"/>
          <w:lang w:eastAsia="zh-CN"/>
        </w:rPr>
        <w:t>五、</w:t>
      </w:r>
      <w:r>
        <w:rPr>
          <w:rFonts w:hint="eastAsia" w:ascii="黑体" w:eastAsia="黑体"/>
          <w:sz w:val="32"/>
          <w:szCs w:val="32"/>
        </w:rPr>
        <w:t>有关说明</w:t>
      </w:r>
    </w:p>
    <w:p w14:paraId="1471F52D">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应聘人员</w:t>
      </w:r>
      <w:r>
        <w:rPr>
          <w:rFonts w:hint="eastAsia" w:ascii="仿宋_GB2312" w:hAnsi="宋体" w:eastAsia="仿宋_GB2312" w:cs="宋体"/>
          <w:kern w:val="0"/>
          <w:sz w:val="32"/>
          <w:szCs w:val="32"/>
        </w:rPr>
        <w:t>超过规定时间未报到的，视为自动放弃。</w:t>
      </w:r>
    </w:p>
    <w:p w14:paraId="04E5AAB2">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应聘人员</w:t>
      </w:r>
      <w:r>
        <w:rPr>
          <w:rFonts w:hint="eastAsia" w:ascii="仿宋_GB2312" w:eastAsia="仿宋_GB2312"/>
          <w:sz w:val="32"/>
          <w:szCs w:val="32"/>
        </w:rPr>
        <w:t>应及时了解招聘网站发布的招聘信息，因本人原因错过重要信息而影响考试聘用的，责任自负。</w:t>
      </w:r>
    </w:p>
    <w:p w14:paraId="5288D3A0">
      <w:pPr>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未尽事宜按《</w:t>
      </w:r>
      <w:r>
        <w:rPr>
          <w:rFonts w:hint="eastAsia" w:ascii="仿宋_GB2312" w:hAnsi="微软雅黑" w:eastAsia="仿宋_GB2312" w:cs="Times New Roman"/>
          <w:color w:val="000000"/>
          <w:sz w:val="32"/>
          <w:szCs w:val="32"/>
          <w:shd w:val="clear" w:color="auto" w:fill="FFFFFF"/>
        </w:rPr>
        <w:t>2025年青岛市崂山区第二次选聘中小学优秀教师公告</w:t>
      </w:r>
      <w:r>
        <w:rPr>
          <w:rFonts w:hint="eastAsia" w:ascii="仿宋_GB2312" w:eastAsia="仿宋_GB2312"/>
          <w:sz w:val="32"/>
          <w:szCs w:val="32"/>
        </w:rPr>
        <w:t>》规定执行。</w:t>
      </w:r>
    </w:p>
    <w:p w14:paraId="5C4B7F9C">
      <w:pPr>
        <w:spacing w:line="560" w:lineRule="exact"/>
        <w:ind w:firstLine="640"/>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咨询电话：0532-88996082</w:t>
      </w:r>
    </w:p>
    <w:p w14:paraId="78F80DB6">
      <w:pPr>
        <w:spacing w:line="560" w:lineRule="exact"/>
        <w:ind w:firstLine="640"/>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监督电话：0532-88997531</w:t>
      </w:r>
    </w:p>
    <w:p w14:paraId="74888801">
      <w:pPr>
        <w:spacing w:line="560" w:lineRule="exact"/>
        <w:ind w:firstLine="640"/>
        <w:rPr>
          <w:rFonts w:hint="eastAsia" w:ascii="仿宋_GB2312" w:hAnsi="宋体" w:eastAsia="仿宋_GB2312" w:cs="宋体"/>
          <w:b w:val="0"/>
          <w:color w:val="auto"/>
          <w:w w:val="100"/>
          <w:kern w:val="0"/>
          <w:sz w:val="32"/>
          <w:szCs w:val="32"/>
          <w:lang w:val="en-US" w:eastAsia="zh-CN" w:bidi="ar-SA"/>
        </w:rPr>
      </w:pPr>
    </w:p>
    <w:p w14:paraId="4DCA29F3">
      <w:pPr>
        <w:spacing w:line="560" w:lineRule="exact"/>
        <w:ind w:firstLine="640"/>
        <w:rPr>
          <w:rFonts w:hint="eastAsia" w:ascii="仿宋_GB2312" w:hAnsi="宋体" w:eastAsia="仿宋_GB2312" w:cs="宋体"/>
          <w:b w:val="0"/>
          <w:color w:val="auto"/>
          <w:w w:val="100"/>
          <w:kern w:val="0"/>
          <w:sz w:val="32"/>
          <w:szCs w:val="32"/>
          <w:lang w:val="en-US" w:eastAsia="zh-CN" w:bidi="ar-SA"/>
        </w:rPr>
      </w:pPr>
    </w:p>
    <w:p w14:paraId="27EE36DE">
      <w:pPr>
        <w:spacing w:line="560" w:lineRule="exact"/>
        <w:ind w:firstLine="4806" w:firstLineChars="1502"/>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青岛市崂山区教育和体育局</w:t>
      </w:r>
    </w:p>
    <w:p w14:paraId="6D245B5B">
      <w:pPr>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b w:val="0"/>
          <w:color w:val="auto"/>
          <w:w w:val="100"/>
          <w:kern w:val="0"/>
          <w:sz w:val="32"/>
          <w:szCs w:val="32"/>
          <w:lang w:val="en-US" w:eastAsia="zh-CN" w:bidi="ar-SA"/>
        </w:rPr>
        <w:t xml:space="preserve">                             2025年7月14</w:t>
      </w:r>
      <w:bookmarkStart w:id="0" w:name="_GoBack"/>
      <w:bookmarkEnd w:id="0"/>
      <w:r>
        <w:rPr>
          <w:rFonts w:hint="eastAsia" w:ascii="仿宋_GB2312" w:hAnsi="宋体" w:eastAsia="仿宋_GB2312" w:cs="宋体"/>
          <w:b w:val="0"/>
          <w:color w:val="auto"/>
          <w:w w:val="100"/>
          <w:kern w:val="0"/>
          <w:sz w:val="32"/>
          <w:szCs w:val="32"/>
          <w:lang w:val="en-US" w:eastAsia="zh-CN" w:bidi="ar-SA"/>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92B4E"/>
    <w:rsid w:val="007A613C"/>
    <w:rsid w:val="00814568"/>
    <w:rsid w:val="00814795"/>
    <w:rsid w:val="00831704"/>
    <w:rsid w:val="00875487"/>
    <w:rsid w:val="00904D46"/>
    <w:rsid w:val="00913578"/>
    <w:rsid w:val="00961C5B"/>
    <w:rsid w:val="00982ACC"/>
    <w:rsid w:val="009965C8"/>
    <w:rsid w:val="009E6713"/>
    <w:rsid w:val="009F1983"/>
    <w:rsid w:val="00A1390F"/>
    <w:rsid w:val="00B22DB2"/>
    <w:rsid w:val="00B40442"/>
    <w:rsid w:val="00C07264"/>
    <w:rsid w:val="00C76EE2"/>
    <w:rsid w:val="00CE26F2"/>
    <w:rsid w:val="00CF1F4F"/>
    <w:rsid w:val="00CF33A8"/>
    <w:rsid w:val="00D25795"/>
    <w:rsid w:val="00D27229"/>
    <w:rsid w:val="00D94FBF"/>
    <w:rsid w:val="00DB7B04"/>
    <w:rsid w:val="00DC6C7A"/>
    <w:rsid w:val="00E0056F"/>
    <w:rsid w:val="00E7413B"/>
    <w:rsid w:val="00F4751C"/>
    <w:rsid w:val="00F84DE9"/>
    <w:rsid w:val="00FA4C1A"/>
    <w:rsid w:val="01DC00DA"/>
    <w:rsid w:val="024141DC"/>
    <w:rsid w:val="02875E35"/>
    <w:rsid w:val="02A06E21"/>
    <w:rsid w:val="03167099"/>
    <w:rsid w:val="03B730DD"/>
    <w:rsid w:val="04086115"/>
    <w:rsid w:val="045C60EB"/>
    <w:rsid w:val="048B4CC0"/>
    <w:rsid w:val="0544196C"/>
    <w:rsid w:val="05B87DE9"/>
    <w:rsid w:val="06DF53F2"/>
    <w:rsid w:val="07D05E41"/>
    <w:rsid w:val="081B2278"/>
    <w:rsid w:val="081D413C"/>
    <w:rsid w:val="0A6158FA"/>
    <w:rsid w:val="0B275F39"/>
    <w:rsid w:val="0B657EBD"/>
    <w:rsid w:val="0BA628F2"/>
    <w:rsid w:val="0BE90907"/>
    <w:rsid w:val="0D0B5B12"/>
    <w:rsid w:val="0D2C1757"/>
    <w:rsid w:val="0DED32E7"/>
    <w:rsid w:val="0E04233E"/>
    <w:rsid w:val="0E9B2EC6"/>
    <w:rsid w:val="0EC137F5"/>
    <w:rsid w:val="0EC251B7"/>
    <w:rsid w:val="0ECC1C8E"/>
    <w:rsid w:val="0EF20D99"/>
    <w:rsid w:val="1026499B"/>
    <w:rsid w:val="105D7A25"/>
    <w:rsid w:val="10726B00"/>
    <w:rsid w:val="10881C14"/>
    <w:rsid w:val="12AC58C0"/>
    <w:rsid w:val="12CB6428"/>
    <w:rsid w:val="13335747"/>
    <w:rsid w:val="13475C3F"/>
    <w:rsid w:val="13AD53C7"/>
    <w:rsid w:val="13F76DF0"/>
    <w:rsid w:val="146773D4"/>
    <w:rsid w:val="146C684A"/>
    <w:rsid w:val="14C16862"/>
    <w:rsid w:val="157C3848"/>
    <w:rsid w:val="15F03EF5"/>
    <w:rsid w:val="162B20DB"/>
    <w:rsid w:val="16FB5676"/>
    <w:rsid w:val="178C23CF"/>
    <w:rsid w:val="1854016E"/>
    <w:rsid w:val="18BA0AB1"/>
    <w:rsid w:val="1AD2337F"/>
    <w:rsid w:val="1B095C43"/>
    <w:rsid w:val="1B345FE9"/>
    <w:rsid w:val="1BAF678E"/>
    <w:rsid w:val="1C433146"/>
    <w:rsid w:val="1C63126D"/>
    <w:rsid w:val="1CA22D81"/>
    <w:rsid w:val="1E4F04B9"/>
    <w:rsid w:val="1E701F5C"/>
    <w:rsid w:val="1E8C7D4F"/>
    <w:rsid w:val="1E9610B7"/>
    <w:rsid w:val="1EB9537C"/>
    <w:rsid w:val="1EE84C3C"/>
    <w:rsid w:val="20210C8B"/>
    <w:rsid w:val="20D02B04"/>
    <w:rsid w:val="20E674DA"/>
    <w:rsid w:val="212C1686"/>
    <w:rsid w:val="215B47FE"/>
    <w:rsid w:val="223A6FE4"/>
    <w:rsid w:val="22581EA5"/>
    <w:rsid w:val="22833505"/>
    <w:rsid w:val="233B0FD2"/>
    <w:rsid w:val="23E74CEC"/>
    <w:rsid w:val="24734F9F"/>
    <w:rsid w:val="24750ADE"/>
    <w:rsid w:val="256C643A"/>
    <w:rsid w:val="25AC41DD"/>
    <w:rsid w:val="27675BE3"/>
    <w:rsid w:val="27AC200D"/>
    <w:rsid w:val="27DB2823"/>
    <w:rsid w:val="282E5020"/>
    <w:rsid w:val="2859765A"/>
    <w:rsid w:val="2942602B"/>
    <w:rsid w:val="29787C34"/>
    <w:rsid w:val="2AB20FFE"/>
    <w:rsid w:val="2B51301E"/>
    <w:rsid w:val="2B654BED"/>
    <w:rsid w:val="2BD9534F"/>
    <w:rsid w:val="2D161F93"/>
    <w:rsid w:val="2DE60C01"/>
    <w:rsid w:val="2EA718A8"/>
    <w:rsid w:val="2F436A23"/>
    <w:rsid w:val="309F019C"/>
    <w:rsid w:val="31843529"/>
    <w:rsid w:val="3234700A"/>
    <w:rsid w:val="32B06A5D"/>
    <w:rsid w:val="32EB3F61"/>
    <w:rsid w:val="33213761"/>
    <w:rsid w:val="345052CD"/>
    <w:rsid w:val="357F2FEC"/>
    <w:rsid w:val="35F164E6"/>
    <w:rsid w:val="360E07B4"/>
    <w:rsid w:val="38296330"/>
    <w:rsid w:val="38380D20"/>
    <w:rsid w:val="39C4387F"/>
    <w:rsid w:val="3AF03D3D"/>
    <w:rsid w:val="3B463F75"/>
    <w:rsid w:val="3B4A33FA"/>
    <w:rsid w:val="3BF55E80"/>
    <w:rsid w:val="3C4F0570"/>
    <w:rsid w:val="3CD97036"/>
    <w:rsid w:val="3D2E6701"/>
    <w:rsid w:val="3DBF63A4"/>
    <w:rsid w:val="419B7DE4"/>
    <w:rsid w:val="44243AE5"/>
    <w:rsid w:val="442B20E0"/>
    <w:rsid w:val="443C0D98"/>
    <w:rsid w:val="444912B5"/>
    <w:rsid w:val="444E3F5B"/>
    <w:rsid w:val="45A17901"/>
    <w:rsid w:val="461369E3"/>
    <w:rsid w:val="46D73395"/>
    <w:rsid w:val="47B0438E"/>
    <w:rsid w:val="47D55AB0"/>
    <w:rsid w:val="4AD00EF0"/>
    <w:rsid w:val="4AFB026D"/>
    <w:rsid w:val="4B577C57"/>
    <w:rsid w:val="4BF453E8"/>
    <w:rsid w:val="4CE924D7"/>
    <w:rsid w:val="4CFA6A2E"/>
    <w:rsid w:val="4E1827D5"/>
    <w:rsid w:val="4E3322D9"/>
    <w:rsid w:val="4EEB6FBB"/>
    <w:rsid w:val="500069A2"/>
    <w:rsid w:val="50494297"/>
    <w:rsid w:val="512F4625"/>
    <w:rsid w:val="517B69DB"/>
    <w:rsid w:val="51E443CF"/>
    <w:rsid w:val="52544D38"/>
    <w:rsid w:val="52DB5A2A"/>
    <w:rsid w:val="52DF4CFD"/>
    <w:rsid w:val="52FE49DA"/>
    <w:rsid w:val="533B146B"/>
    <w:rsid w:val="53831B00"/>
    <w:rsid w:val="54024149"/>
    <w:rsid w:val="552F606C"/>
    <w:rsid w:val="557A1F32"/>
    <w:rsid w:val="56072647"/>
    <w:rsid w:val="565567FD"/>
    <w:rsid w:val="56AE2DFA"/>
    <w:rsid w:val="56D72ACD"/>
    <w:rsid w:val="576F5374"/>
    <w:rsid w:val="57A07DA6"/>
    <w:rsid w:val="57A735E2"/>
    <w:rsid w:val="58AA3909"/>
    <w:rsid w:val="58E50890"/>
    <w:rsid w:val="59701765"/>
    <w:rsid w:val="59A84617"/>
    <w:rsid w:val="59AD6BD6"/>
    <w:rsid w:val="5A6C4CE3"/>
    <w:rsid w:val="5B3A4219"/>
    <w:rsid w:val="5DD74D92"/>
    <w:rsid w:val="5DFB0858"/>
    <w:rsid w:val="5E1E08C4"/>
    <w:rsid w:val="5F077531"/>
    <w:rsid w:val="5F3C5557"/>
    <w:rsid w:val="5F7F6C0C"/>
    <w:rsid w:val="6067437B"/>
    <w:rsid w:val="60E03D35"/>
    <w:rsid w:val="60FF4404"/>
    <w:rsid w:val="6137247A"/>
    <w:rsid w:val="615D2878"/>
    <w:rsid w:val="62BD60DC"/>
    <w:rsid w:val="637F1130"/>
    <w:rsid w:val="638F320A"/>
    <w:rsid w:val="63EA00A3"/>
    <w:rsid w:val="645A128B"/>
    <w:rsid w:val="64810A41"/>
    <w:rsid w:val="650C394C"/>
    <w:rsid w:val="65444F24"/>
    <w:rsid w:val="65B41E52"/>
    <w:rsid w:val="65C01768"/>
    <w:rsid w:val="665D6CC1"/>
    <w:rsid w:val="672435FE"/>
    <w:rsid w:val="673A6820"/>
    <w:rsid w:val="67C26F67"/>
    <w:rsid w:val="68246D47"/>
    <w:rsid w:val="688C4213"/>
    <w:rsid w:val="695A4D2F"/>
    <w:rsid w:val="6A171763"/>
    <w:rsid w:val="6A435831"/>
    <w:rsid w:val="6A916047"/>
    <w:rsid w:val="6B0E7933"/>
    <w:rsid w:val="6B557CE2"/>
    <w:rsid w:val="6C07677A"/>
    <w:rsid w:val="6C53185F"/>
    <w:rsid w:val="6C5B4ADD"/>
    <w:rsid w:val="6CE320D9"/>
    <w:rsid w:val="6D5C360A"/>
    <w:rsid w:val="6E382318"/>
    <w:rsid w:val="6E9503A2"/>
    <w:rsid w:val="6EB17253"/>
    <w:rsid w:val="6F1D3CE9"/>
    <w:rsid w:val="6FCB2132"/>
    <w:rsid w:val="6FD4238D"/>
    <w:rsid w:val="70D715B1"/>
    <w:rsid w:val="714C10CE"/>
    <w:rsid w:val="72BE0C3E"/>
    <w:rsid w:val="732019EA"/>
    <w:rsid w:val="74F040EF"/>
    <w:rsid w:val="75702F86"/>
    <w:rsid w:val="75EC5C91"/>
    <w:rsid w:val="763278F4"/>
    <w:rsid w:val="76B63E96"/>
    <w:rsid w:val="772F411F"/>
    <w:rsid w:val="776A2BD0"/>
    <w:rsid w:val="77713A70"/>
    <w:rsid w:val="780D4890"/>
    <w:rsid w:val="78642643"/>
    <w:rsid w:val="78714FEE"/>
    <w:rsid w:val="78E650A7"/>
    <w:rsid w:val="7904166E"/>
    <w:rsid w:val="79507866"/>
    <w:rsid w:val="795F7FE5"/>
    <w:rsid w:val="79C51732"/>
    <w:rsid w:val="79EA757E"/>
    <w:rsid w:val="7A091315"/>
    <w:rsid w:val="7A8A6D94"/>
    <w:rsid w:val="7B207569"/>
    <w:rsid w:val="7BB6003B"/>
    <w:rsid w:val="7BCC5BD3"/>
    <w:rsid w:val="7C146E19"/>
    <w:rsid w:val="7CF56FAD"/>
    <w:rsid w:val="7D4A6037"/>
    <w:rsid w:val="7DBE26E4"/>
    <w:rsid w:val="7F5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748</Words>
  <Characters>802</Characters>
  <Lines>4</Lines>
  <Paragraphs>1</Paragraphs>
  <TotalTime>8</TotalTime>
  <ScaleCrop>false</ScaleCrop>
  <LinksUpToDate>false</LinksUpToDate>
  <CharactersWithSpaces>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2023-03-03T04:23:00Z</dcterms:created>
  <dc:creator>Administrator</dc:creator>
  <cp:lastModifiedBy>杨晓龙</cp:lastModifiedBy>
  <cp:lastPrinted>2025-03-24T06:39:00Z</cp:lastPrinted>
  <dcterms:modified xsi:type="dcterms:W3CDTF">2025-07-14T01:21:51Z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5B0E579612AF49FA8D9B3BD6BD9D5D00</vt:lpwstr>
  </property>
  <property fmtid="{D5CDD505-2E9C-101B-9397-08002B2CF9AE}" pid="4" name="KSOSaveFontToCloudKey">
    <vt:lpwstr>242530645_btnclosed</vt:lpwstr>
  </property>
</Properties>
</file>