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55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附件2</w:t>
      </w:r>
    </w:p>
    <w:p w14:paraId="15D597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龙港市2025年公开招聘优秀毕业生试课规程</w:t>
      </w:r>
    </w:p>
    <w:p w14:paraId="47D530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一、试课时间和地点</w:t>
      </w:r>
    </w:p>
    <w:p w14:paraId="37E660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试课时间：2025年6月21日（周六），其中报到时间为上午7:00。</w:t>
      </w:r>
    </w:p>
    <w:p w14:paraId="16E3A7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试课考点：龙港市宏程小学。</w:t>
      </w:r>
    </w:p>
    <w:p w14:paraId="03CB29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二、试课考生分组原则</w:t>
      </w:r>
    </w:p>
    <w:p w14:paraId="46EFA8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按照公平、公正、公开的原则，报考同一岗位学科同一组别的考生由同一组试课评委进行试课，使用同一试课课题。</w:t>
      </w:r>
    </w:p>
    <w:p w14:paraId="56373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三、试课测评小组</w:t>
      </w:r>
    </w:p>
    <w:p w14:paraId="1569D7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每个测评小组由9人组成，其中试课评委7人，评委聘请实行区域回避，工作人员为2人。</w:t>
      </w:r>
    </w:p>
    <w:p w14:paraId="162220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四、试课要求</w:t>
      </w:r>
    </w:p>
    <w:p w14:paraId="78689F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采用试课形式，试课成绩满分为100分。备课时间为60分钟，试课时间为12分钟，试课内容为报考岗位学科的教材。</w:t>
      </w:r>
    </w:p>
    <w:p w14:paraId="7CA19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五、试课流程</w:t>
      </w:r>
    </w:p>
    <w:p w14:paraId="6B79A6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试课考点设立候试室、备课室、试课室。试课流程如下：</w:t>
      </w:r>
    </w:p>
    <w:p w14:paraId="442376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1.签到。考生携带身份证，按规定的时间和地点到试课点候试室报到，报到后不得离开候试室。</w:t>
      </w:r>
    </w:p>
    <w:p w14:paraId="10525A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2.核实身份。由管理员核对试课考生的身份证，同时集中保管考生携带的通讯工具（要确认通讯工具处于关闭状态），一人一个袋子（事先准备，写上姓名）予以保管，并接受金属检测仪检查。</w:t>
      </w:r>
    </w:p>
    <w:p w14:paraId="266B49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3.抽签。（1）抽取学科先后顺序号；（2）同一学科随机抽取试课顺序号，考生在《龙港市2025年公开招聘优秀毕业生试课顺序号登记表》签名。</w:t>
      </w:r>
    </w:p>
    <w:p w14:paraId="735D87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4.备课。考生由引导员引导到备课室进行备课，管理员提供课题和备课用纸，每位考生备课时间为60分钟。</w:t>
      </w:r>
    </w:p>
    <w:p w14:paraId="1542D1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5.试课。备课满60分钟的考生由引导员引导到试课室试课，不报姓名和其他与个人身份有关的信息。主评委主持试课，每个考生试课时间为12分钟。</w:t>
      </w:r>
    </w:p>
    <w:p w14:paraId="4EAA60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6.评分。每一考生试课结束，各位评委根据考生表现进行评分。去掉一个最高分，去掉一个最低分，取其余评委总分的平均分为该考生的试课最后得分。</w:t>
      </w:r>
    </w:p>
    <w:p w14:paraId="0CC7F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454545"/>
          <w:spacing w:val="0"/>
          <w:sz w:val="24"/>
          <w:szCs w:val="24"/>
          <w:u w:val="none"/>
          <w:bdr w:val="none" w:color="auto" w:sz="0" w:space="0"/>
        </w:rPr>
        <w:t>7.公布分数。第一位考生试课结束后，在“已试课考生席”等候，待第二位考生试课结束后，由主评委当场公布上一位考生的试课成绩，考生得知分数、核实姓名并签字后，离开试课考场，以此类推。</w:t>
      </w:r>
    </w:p>
    <w:p w14:paraId="704E2E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2025-06-19T03:48:57Z</dcterms:created>
  <dc:creator>admin</dc:creator>
  <cp:lastModifiedBy>Lili</cp:lastModifiedBy>
  <dcterms:modified xsi:type="dcterms:W3CDTF">2025-06-19T03:49:08Z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968B5EC712C44C238EF95C30B55F81D5_12</vt:lpwstr>
  </property>
</Properties>
</file>