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/>
        <w:jc w:val="both"/>
        <w:textAlignment w:val="auto"/>
        <w:rPr>
          <w:rFonts w:hint="default" w:ascii="Times New Roman" w:hAnsi="Times New Roman" w:cs="Times New Roman"/>
          <w:sz w:val="21"/>
          <w:szCs w:val="2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Style w:val="6"/>
          <w:rFonts w:hint="eastAsia" w:eastAsia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"/>
        </w:rPr>
      </w:pPr>
      <w:r>
        <w:rPr>
          <w:rStyle w:val="6"/>
          <w:rFonts w:hint="eastAsia" w:eastAsia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"/>
        </w:rPr>
        <w:t>相关高校名单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华南农业大学、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四川大学、重庆大学、电子科技大学、西安交通大学、西北工业大学、兰州大学、国防科技大学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东北大学、郑州大学、湖南大学、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云南大学、西北农林科技大学、新疆大学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上海科技大学、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广州医科大学、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南方科技大学、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中国科学院大学、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海军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军医大学、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空军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军医大学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545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93508"/>
    <w:rsid w:val="599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Office_12.8.2.18039_F1E327BC-269C-435d-A152-05C5408002CA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2025-06-13T06:31:00Z</dcterms:created>
  <dc:creator>阿拉斯加小富婆</dc:creator>
  <cp:lastModifiedBy>阿拉斯加小富婆</cp:lastModifiedBy>
  <dcterms:modified xsi:type="dcterms:W3CDTF">2025-06-13T06:31:40Z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2052-12.8.2.18039</vt:lpwstr>
  </property>
  <property fmtid="{D5CDD505-2E9C-101B-9397-08002B2CF9AE}" pid="3" name="ICV">
    <vt:lpwstr>B0B4F20B5E9B4BA7934C411626DD86B9_11</vt:lpwstr>
  </property>
</Properties>
</file>