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84C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44"/>
          <w:szCs w:val="44"/>
        </w:rPr>
        <w:t>体检注意事项</w:t>
      </w:r>
    </w:p>
    <w:p w14:paraId="7D6E0C3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</w:p>
    <w:p w14:paraId="64B8B6D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在体检过程中，参检考生不得弄虚作假、不得隐瞒病史，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如隐瞒病史影响体检结果的，后果自负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如果发现代检或其它舞弊行为的，取消其体检资格。</w:t>
      </w:r>
    </w:p>
    <w:p w14:paraId="5238D61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体检应尽量保持平和心态，不要过于紧张。</w:t>
      </w:r>
    </w:p>
    <w:p w14:paraId="15438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3.体检前三天饮食宜清淡，勿食猪肝、猪血等高脂食物和高度白酒。</w:t>
      </w:r>
    </w:p>
    <w:p w14:paraId="352C2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  <w:lang w:val="en-US" w:eastAsia="zh-CN"/>
        </w:rPr>
        <w:t>体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检前应填写体检表上的个人基本信息和既往史，并贴上一张两寸的相片，请提前备好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近期二寸免冠照片一张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 w14:paraId="67736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5.8小时内不宜做剧烈运动，保证充足睡眠，体检当天停止晨练。</w:t>
      </w:r>
    </w:p>
    <w:p w14:paraId="31C95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6.体检前日晚22:00后禁食 (可以饮少量水)。空腹参加体检，行采血、腹部 B超后方可进食。</w:t>
      </w:r>
    </w:p>
    <w:p w14:paraId="4BCA9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7.体检医师可根据实际需要，增加必要的相应检查、检验项目。</w:t>
      </w:r>
    </w:p>
    <w:p w14:paraId="67783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8.如对体检结果有疑义，请按有关规定办理。</w:t>
      </w:r>
    </w:p>
    <w:p w14:paraId="5E022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9.怀孕女性受检者，请勿接受放射线和妇科的检查，请于产后 43 天后再补检。哺乳期女性受检者，接受放射线检查后，暂停哺乳三至五日。</w:t>
      </w:r>
    </w:p>
    <w:p w14:paraId="13135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10.女性做妇科检查前应排尽小便，须提前告知医生月经史(初潮年龄+末次月经时间)。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妇科检查前请务必向检查医师说明有无性生活史。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女性受检者月经期间请勿做妇科及尿液检查，待经期完毕后再补检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 w14:paraId="331C3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11.检查当天请着轻便服装和低跟软低鞋，勿穿有金属扣子之内衣裤，勿携带贵重饰品，女性尽量不要穿连衣裙。</w:t>
      </w:r>
    </w:p>
    <w:p w14:paraId="048F8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12.女性做检查前一天请勿行房，勿行阴道冲洗或使用塞剂。</w:t>
      </w:r>
    </w:p>
    <w:p w14:paraId="6D19E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13.女性做B超前需憋足小便(抽血后可饮水，最好是不排晨尿，缩短憋尿时间)，男性不做特殊要求，只备有一点尿感即可。</w:t>
      </w:r>
    </w:p>
    <w:p w14:paraId="3611E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14.体检当日勿嚼槟椰、口香糖，勿佩戴隐形眼镜</w:t>
      </w:r>
    </w:p>
    <w:p w14:paraId="3663C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15.全部检查项目完毕后由导检组长带至前台一一核对是否漏项，确认无误后方可离场。</w:t>
      </w:r>
    </w:p>
    <w:p w14:paraId="2A836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16.若现场有任何疑问，请及时与招录工作人员及现场医护人员联系。</w:t>
      </w:r>
    </w:p>
    <w:p w14:paraId="33538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17.请配合医生认真检查所有项目，勿漏检。若自动放弃某一检查项目，将会影响对您的录用。</w:t>
      </w:r>
    </w:p>
    <w:p w14:paraId="129AE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 w14:paraId="09E4B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 w14:paraId="26710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6ED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：2025年6月10日早上7：30点到医院门诊楼一楼大厅集中</w:t>
      </w:r>
    </w:p>
    <w:p w14:paraId="144D0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体检费用：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269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元/人（请手机微信准备好足额的费用，体检前在体检科现场微信收付款缴费）</w:t>
      </w:r>
      <w:bookmarkStart w:id="0" w:name="_GoBack"/>
      <w:bookmarkEnd w:id="0"/>
    </w:p>
    <w:p w14:paraId="10D6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体检项目和地点：</w:t>
      </w:r>
    </w:p>
    <w:p w14:paraId="4BC88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161925</wp:posOffset>
                </wp:positionV>
                <wp:extent cx="438150" cy="75565"/>
                <wp:effectExtent l="6350" t="15240" r="12700" b="2349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2.6pt;margin-top:12.75pt;height:5.95pt;width:34.5pt;z-index:251660288;v-text-anchor:middle;mso-width-relative:page;mso-height-relative:page;" fillcolor="#5B9BD5 [3204]" filled="t" stroked="t" coordsize="21600,21600" o:gfxdata="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0+58NkAAAAJAQAA&#10;DwAAAAAAAAABACAAAAAiAAAAZHJzL2Rvd25yZXYueG1sUEsBAhQAFAAAAAgAh07iQO220FaKAgAA&#10;HAUAAA4AAAAAAAAAAQAgAAAAKAEAAGRycy9lMm9Eb2MueG1sUEsFBgAAAAAGAAYAWQEAACQGAAAA&#10;AA=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1、外科、内科、妇科、腹部彩超、心电图、采血       门诊三楼体检科</w:t>
      </w:r>
    </w:p>
    <w:p w14:paraId="751A8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169545</wp:posOffset>
                </wp:positionV>
                <wp:extent cx="43815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8.6pt;margin-top:13.35pt;height:5.95pt;width:34.5pt;z-index:251661312;v-text-anchor:middle;mso-width-relative:page;mso-height-relative:page;" fillcolor="#5B9BD5 [3204]" filled="t" stroked="t" coordsize="21600,21600" o:gfxdata="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7iBWi2AAAAAkBAAAP&#10;AAAAAAAAAAEAIAAAACIAAABkcnMvZG93bnJldi54bWxQSwECFAAUAAAACACHTuJAkU/gwooCAAAc&#10;BQAADgAAAAAAAAABACAAAAAnAQAAZHJzL2Uyb0RvYy54bWxQSwUGAAAAAAYABgBZAQAAIw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2、胸部正位片       门诊一楼放射科</w:t>
      </w:r>
    </w:p>
    <w:p w14:paraId="5148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169545</wp:posOffset>
                </wp:positionV>
                <wp:extent cx="438150" cy="75565"/>
                <wp:effectExtent l="6350" t="15240" r="12700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1.5pt;margin-top:13.35pt;height:5.95pt;width:34.5pt;z-index:251659264;v-text-anchor:middle;mso-width-relative:page;mso-height-relative:page;" fillcolor="#5B9BD5 [3204]" filled="t" stroked="t" coordsize="21600,21600" o:gfxdata="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wa96rYAAAACQEA&#10;AA8AAAAAAAAAAQAgAAAAIgAAAGRycy9kb3ducmV2LnhtbFBLAQIUABQAAAAIAIdO4kBTysgcjAIA&#10;ABwFAAAOAAAAAAAAAAEAIAAAACcBAABkcnMvZTJvRG9jLnhtbFBLBQYAAAAABgAGAFkBAAAlBgAA&#10;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、尿检      抽血结束后会有一张验尿的条码，持条码到门诊二楼检验科门口取尿杯（贴上验尿的条码）后去洗手间取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中段尿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，然后将装尿的杯子和尿检申请单一起放在检验科窗台。</w:t>
      </w:r>
    </w:p>
    <w:p w14:paraId="0E3E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备注：女性留取尿标本应避开经期或事先清洗外阴，以防止阴道分泌物混入尿液中，影响检查结果的准确性。</w:t>
      </w:r>
    </w:p>
    <w:p w14:paraId="5F573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168275</wp:posOffset>
                </wp:positionV>
                <wp:extent cx="438150" cy="75565"/>
                <wp:effectExtent l="6350" t="15240" r="1270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1.7pt;margin-top:13.25pt;height:5.95pt;width:34.5pt;z-index:251662336;v-text-anchor:middle;mso-width-relative:page;mso-height-relative:page;" fillcolor="#5B9BD5 [3204]" filled="t" stroked="t" coordsize="21600,21600" o:gfxdata="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UmNJj2AAAAAkBAAAP&#10;AAAAAAAAAAEAIAAAACIAAABkcnMvZG93bnJldi54bWxQSwECFAAUAAAACACHTuJADPTEOYoCAAAc&#10;BQAADgAAAAAAAAABACAAAAAnAQAAZHJzL2Uyb0RvYy54bWxQSwUGAAAAAAYABgBZAQAAIw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、口腔、五官科       门诊三楼口腔科、五官科门诊</w:t>
      </w:r>
    </w:p>
    <w:p w14:paraId="19FEC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34F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备注：体检结束后请将体检表交至门诊楼三楼体检科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  <w:lang w:val="en-US" w:eastAsia="zh-CN"/>
        </w:rPr>
        <w:t>工作人员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57E070F5"/>
    <w:rsid w:val="032A3DA7"/>
    <w:rsid w:val="03D476AA"/>
    <w:rsid w:val="05BA3262"/>
    <w:rsid w:val="07947DBE"/>
    <w:rsid w:val="08435A5E"/>
    <w:rsid w:val="1464188D"/>
    <w:rsid w:val="150C262F"/>
    <w:rsid w:val="1B4F6ED2"/>
    <w:rsid w:val="1DDC550E"/>
    <w:rsid w:val="299A7912"/>
    <w:rsid w:val="2B855789"/>
    <w:rsid w:val="364229F8"/>
    <w:rsid w:val="3D2212D6"/>
    <w:rsid w:val="4001613C"/>
    <w:rsid w:val="468E0744"/>
    <w:rsid w:val="48304CAC"/>
    <w:rsid w:val="52BE6B43"/>
    <w:rsid w:val="56140A38"/>
    <w:rsid w:val="568C61B2"/>
    <w:rsid w:val="56926F4D"/>
    <w:rsid w:val="57C32A12"/>
    <w:rsid w:val="57E070F5"/>
    <w:rsid w:val="778377F1"/>
    <w:rsid w:val="7CD867A0"/>
    <w:rsid w:val="7DF610C9"/>
    <w:rsid w:val="7FF91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1036</Characters>
  <Lines>0</Lines>
  <Paragraphs>0</Paragraphs>
  <TotalTime>10</TotalTime>
  <ScaleCrop>false</ScaleCrop>
  <LinksUpToDate>false</LinksUpToDate>
  <CharactersWithSpaces>1071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2017-06-30T01:56:00Z</dcterms:created>
  <dc:creator>lenovo</dc:creator>
  <cp:lastModifiedBy>郝晓敏</cp:lastModifiedBy>
  <cp:lastPrinted>2024-07-12T00:46:00Z</cp:lastPrinted>
  <dcterms:modified xsi:type="dcterms:W3CDTF">2025-06-06T10:10:32Z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050171AFD4A245348A74BD9F1486ED08</vt:lpwstr>
  </property>
  <property fmtid="{D5CDD505-2E9C-101B-9397-08002B2CF9AE}" pid="4" name="KSOTemplateDocerSaveRecord">
    <vt:lpwstr>eyJoZGlkIjoiMGY1ZThjYTY4YmVkNDFlMDkwZGM3MjJkOTEyYzMzYTgiLCJ1c2VySWQiOiIxNjkyNTQzNDk1In0=</vt:lpwstr>
  </property>
</Properties>
</file>