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21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—2</w:t>
      </w:r>
    </w:p>
    <w:p w14:paraId="3E1F5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 w14:paraId="6443A2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</w:rPr>
        <w:t>武汉东湖高新区</w:t>
      </w: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  <w:lang w:eastAsia="zh-CN"/>
        </w:rPr>
        <w:t>202</w:t>
      </w: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  <w:lang w:val="en-US" w:eastAsia="zh-CN"/>
        </w:rPr>
        <w:t>5</w:t>
      </w: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  <w:lang w:eastAsia="zh-CN"/>
        </w:rPr>
        <w:t>年面向社会</w:t>
      </w: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</w:rPr>
        <w:t>公开招聘教师</w:t>
      </w:r>
    </w:p>
    <w:p w14:paraId="6820D8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</w:rPr>
        <w:t>资格</w:t>
      </w: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  <w:lang w:eastAsia="zh-CN"/>
        </w:rPr>
        <w:t>复审</w:t>
      </w:r>
      <w:r>
        <w:rPr>
          <w:rFonts w:hint="eastAsia" w:ascii="方正小标宋简体" w:hAnsi="黑体" w:eastAsia="方正小标宋简体" w:cs="黑体"/>
          <w:color w:val="auto"/>
          <w:sz w:val="36"/>
          <w:szCs w:val="36"/>
          <w:highlight w:val="none"/>
        </w:rPr>
        <w:t>材料目录（在职教师）</w:t>
      </w:r>
    </w:p>
    <w:bookmarkEnd w:id="0"/>
    <w:p w14:paraId="2CD507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 w14:paraId="714473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 w:cs="黑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黑体"/>
          <w:color w:val="auto"/>
          <w:sz w:val="32"/>
          <w:szCs w:val="32"/>
          <w:highlight w:val="none"/>
        </w:rPr>
        <w:t>参加</w:t>
      </w:r>
      <w:r>
        <w:rPr>
          <w:rFonts w:hint="eastAsia" w:ascii="仿宋" w:hAnsi="仿宋" w:eastAsia="仿宋" w:cs="黑体"/>
          <w:color w:val="auto"/>
          <w:sz w:val="32"/>
          <w:szCs w:val="32"/>
          <w:highlight w:val="none"/>
          <w:lang w:eastAsia="zh-CN"/>
        </w:rPr>
        <w:t>资格复审</w:t>
      </w:r>
      <w:r>
        <w:rPr>
          <w:rFonts w:hint="eastAsia" w:ascii="仿宋" w:hAnsi="仿宋" w:eastAsia="仿宋" w:cs="黑体"/>
          <w:color w:val="auto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黑体"/>
          <w:color w:val="auto"/>
          <w:sz w:val="32"/>
          <w:szCs w:val="32"/>
          <w:highlight w:val="none"/>
          <w:lang w:eastAsia="zh-CN"/>
        </w:rPr>
        <w:t>在职教师</w:t>
      </w:r>
      <w:r>
        <w:rPr>
          <w:rFonts w:hint="eastAsia" w:ascii="仿宋" w:hAnsi="仿宋" w:eastAsia="仿宋" w:cs="黑体"/>
          <w:color w:val="auto"/>
          <w:sz w:val="32"/>
          <w:szCs w:val="32"/>
          <w:highlight w:val="none"/>
        </w:rPr>
        <w:t>须携带以下材料的原件及复印件各一份</w:t>
      </w:r>
      <w:r>
        <w:rPr>
          <w:rFonts w:hint="eastAsia" w:ascii="仿宋" w:hAnsi="仿宋" w:eastAsia="仿宋" w:cs="黑体"/>
          <w:color w:val="auto"/>
          <w:sz w:val="32"/>
          <w:szCs w:val="32"/>
          <w:highlight w:val="none"/>
          <w:lang w:eastAsia="zh-CN"/>
        </w:rPr>
        <w:t>按时</w:t>
      </w:r>
      <w:r>
        <w:rPr>
          <w:rFonts w:hint="eastAsia" w:ascii="仿宋" w:hAnsi="仿宋" w:eastAsia="仿宋" w:cs="黑体"/>
          <w:color w:val="auto"/>
          <w:sz w:val="32"/>
          <w:szCs w:val="32"/>
          <w:highlight w:val="none"/>
        </w:rPr>
        <w:t>参审：</w:t>
      </w:r>
    </w:p>
    <w:p w14:paraId="56218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黑体"/>
          <w:color w:val="auto"/>
          <w:sz w:val="32"/>
          <w:szCs w:val="32"/>
          <w:highlight w:val="none"/>
        </w:rPr>
        <w:t>1.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《武汉东湖高新区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教师招聘考试报名表》；</w:t>
      </w:r>
    </w:p>
    <w:p w14:paraId="5A1F85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2.居民身份证；</w:t>
      </w:r>
    </w:p>
    <w:p w14:paraId="70F3DB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3.毕业证、学位证；</w:t>
      </w:r>
    </w:p>
    <w:p w14:paraId="50278A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4.《教育部学历证书电子注册备案表》或《中国高等学历认证报告》；</w:t>
      </w:r>
    </w:p>
    <w:p w14:paraId="0B3165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5.与申报学科学段相符的教师资格证书；</w:t>
      </w:r>
    </w:p>
    <w:p w14:paraId="1D2741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工作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经历证明材料：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同时提供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劳动（聘用）合同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社保缴费清单（根据报考岗位提供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相应年限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及以上；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与劳务派遣公司签订合同的教师，须在合同或证明材料中明确具体工作单位）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；</w:t>
      </w:r>
    </w:p>
    <w:p w14:paraId="1D4EED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7.部分体育、音乐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、美术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岗位须提供专项或特长证明材料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；</w:t>
      </w:r>
    </w:p>
    <w:p w14:paraId="141EC4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8.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岗位要求的其他条件证明材料（如任教学校出具的班主任工作经历证明材料、运动员等级证书等）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 w14:paraId="2D677B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</w:pPr>
    </w:p>
    <w:p w14:paraId="58CA98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0FFA0F60">
      <w:pPr>
        <w:ind w:firstLine="420" w:firstLineChars="200"/>
      </w:pPr>
    </w:p>
    <w:sectPr>
      <w:headerReference r:id="rId3" w:type="default"/>
      <w:footerReference r:id="rId4" w:type="default"/>
      <w:pgSz w:w="11906" w:h="16838"/>
      <w:pgMar w:top="2098" w:right="1474" w:bottom="1985" w:left="1587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E948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27FA39">
                          <w:pPr>
                            <w:pStyle w:val="3"/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27FA39">
                    <w:pPr>
                      <w:pStyle w:val="3"/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5777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200D6"/>
    <w:rsid w:val="05EE3067"/>
    <w:rsid w:val="0BB51797"/>
    <w:rsid w:val="0BF37772"/>
    <w:rsid w:val="0C577EF6"/>
    <w:rsid w:val="117200D6"/>
    <w:rsid w:val="16932E35"/>
    <w:rsid w:val="18B322AE"/>
    <w:rsid w:val="1A6E1B7E"/>
    <w:rsid w:val="1D3639A1"/>
    <w:rsid w:val="3186135C"/>
    <w:rsid w:val="388365F5"/>
    <w:rsid w:val="44A43B7B"/>
    <w:rsid w:val="487F2935"/>
    <w:rsid w:val="4A3E05CE"/>
    <w:rsid w:val="4CD3324F"/>
    <w:rsid w:val="61EB0D0E"/>
    <w:rsid w:val="62D3541D"/>
    <w:rsid w:val="66E3006B"/>
    <w:rsid w:val="6AD43B20"/>
    <w:rsid w:val="6B2F122F"/>
    <w:rsid w:val="70521B18"/>
    <w:rsid w:val="723B701D"/>
    <w:rsid w:val="73D32155"/>
    <w:rsid w:val="744F7262"/>
    <w:rsid w:val="77855149"/>
    <w:rsid w:val="7FA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2765</Words>
  <Characters>3007</Characters>
  <Lines>0</Lines>
  <Paragraphs>0</Paragraphs>
  <TotalTime>420</TotalTime>
  <ScaleCrop>false</ScaleCrop>
  <LinksUpToDate>false</LinksUpToDate>
  <CharactersWithSpaces>3166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2025-05-29T02:26:00Z</dcterms:created>
  <dc:creator>Moony</dc:creator>
  <cp:lastModifiedBy>笑</cp:lastModifiedBy>
  <dcterms:modified xsi:type="dcterms:W3CDTF">2025-06-04T00:51:56Z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77F2EDC7C664468FA789550BD5D88AB2_13</vt:lpwstr>
  </property>
  <property fmtid="{D5CDD505-2E9C-101B-9397-08002B2CF9AE}" pid="4" name="KSOTemplateDocerSaveRecord">
    <vt:lpwstr>eyJoZGlkIjoiNGIwM2RiZDk3ZGRhZjBkOTE2MTEyYTk0Y2FmMDhlOGEiLCJ1c2VySWQiOiIxMTUzODU0NTg0In0=</vt:lpwstr>
  </property>
</Properties>
</file>