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148087">
      <w:pPr>
        <w:spacing w:line="500" w:lineRule="exact"/>
        <w:rPr>
          <w:rFonts w:ascii="仿宋_GB2312" w:hAnsi="仿宋_GB2312" w:eastAsia="仿宋_GB2312" w:cs="仿宋_GB2312"/>
          <w:sz w:val="28"/>
          <w:szCs w:val="28"/>
        </w:rPr>
      </w:pPr>
      <w:bookmarkStart w:id="0" w:name="_GoBack"/>
      <w:bookmarkEnd w:id="0"/>
      <w:r>
        <w:rPr>
          <w:rFonts w:hint="eastAsia" w:ascii="黑体" w:hAnsi="黑体" w:eastAsia="黑体" w:cs="黑体"/>
          <w:spacing w:val="-6"/>
          <w:sz w:val="28"/>
          <w:szCs w:val="28"/>
        </w:rPr>
        <w:t>附件2</w:t>
      </w:r>
    </w:p>
    <w:p w14:paraId="2F6E1447">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77FF42EC">
      <w:pPr>
        <w:spacing w:line="500" w:lineRule="exact"/>
        <w:ind w:firstLine="560" w:firstLineChars="200"/>
        <w:rPr>
          <w:rFonts w:ascii="黑体" w:hAnsi="黑体" w:eastAsia="黑体" w:cs="黑体"/>
          <w:sz w:val="28"/>
          <w:szCs w:val="28"/>
        </w:rPr>
      </w:pPr>
    </w:p>
    <w:p w14:paraId="1E73462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7BB0A35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64D4992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在面试资格审查前取得证书的承诺，未如期取得，本人承担相应后果。</w:t>
      </w:r>
    </w:p>
    <w:p w14:paraId="72EF895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14F86AA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10A0193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5ACABB8B">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51BD770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5198A22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2E6EF8FC">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6AC5FCA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006804B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3511D61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32E5952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6CC640C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1FB7837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4AF03A1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7F74C77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100BA645">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241A2069">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4DB25D28">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00D180A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基层工作经历的证明材料由报考人员自行申报提交。</w:t>
      </w:r>
    </w:p>
    <w:p w14:paraId="3CDCBD6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6A9F28F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5542C45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3D42A90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2025A12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4647A871">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32512D4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sz w:val="28"/>
          <w:szCs w:val="28"/>
        </w:rPr>
        <w:t>提供</w:t>
      </w:r>
      <w:r>
        <w:rPr>
          <w:rFonts w:ascii="仿宋_GB2312" w:hAnsi="仿宋_GB2312" w:eastAsia="仿宋_GB2312" w:cs="仿宋_GB2312"/>
          <w:sz w:val="28"/>
          <w:szCs w:val="28"/>
        </w:rPr>
        <w:t>所学</w:t>
      </w:r>
      <w:r>
        <w:rPr>
          <w:rFonts w:hint="eastAsia" w:ascii="仿宋_GB2312" w:hAnsi="仿宋_GB2312" w:eastAsia="仿宋_GB2312" w:cs="仿宋_GB2312"/>
          <w:sz w:val="28"/>
          <w:szCs w:val="28"/>
        </w:rPr>
        <w:t>主要</w:t>
      </w:r>
      <w:r>
        <w:rPr>
          <w:rFonts w:ascii="仿宋_GB2312" w:hAnsi="仿宋_GB2312" w:eastAsia="仿宋_GB2312" w:cs="仿宋_GB2312"/>
          <w:sz w:val="28"/>
          <w:szCs w:val="28"/>
        </w:rPr>
        <w:t>课程、研究方向</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相关高校或省</w:t>
      </w:r>
      <w:r>
        <w:rPr>
          <w:rFonts w:hint="eastAsia" w:ascii="仿宋_GB2312" w:hAnsi="仿宋_GB2312" w:eastAsia="仿宋_GB2312" w:cs="仿宋_GB2312"/>
          <w:sz w:val="28"/>
          <w:szCs w:val="28"/>
        </w:rPr>
        <w:t>及</w:t>
      </w:r>
      <w:r>
        <w:rPr>
          <w:rFonts w:ascii="仿宋_GB2312" w:hAnsi="仿宋_GB2312" w:eastAsia="仿宋_GB2312" w:cs="仿宋_GB2312"/>
          <w:sz w:val="28"/>
          <w:szCs w:val="28"/>
        </w:rPr>
        <w:t>以上相关科研机构等第三方</w:t>
      </w:r>
      <w:r>
        <w:rPr>
          <w:rFonts w:hint="eastAsia" w:ascii="仿宋_GB2312" w:hAnsi="仿宋_GB2312" w:eastAsia="仿宋_GB2312" w:cs="仿宋_GB2312"/>
          <w:sz w:val="28"/>
          <w:szCs w:val="28"/>
        </w:rPr>
        <w:t>的专业认定证明材料,</w:t>
      </w:r>
      <w:r>
        <w:rPr>
          <w:rFonts w:ascii="仿宋_GB2312" w:hAnsi="仿宋_GB2312" w:eastAsia="仿宋_GB2312" w:cs="仿宋_GB2312"/>
          <w:sz w:val="28"/>
          <w:szCs w:val="28"/>
        </w:rPr>
        <w:t>由招聘单位或者其主管部门（单位）对其留学所学专业进行认定，认定为相似专业的视为专业条件合格。</w:t>
      </w:r>
    </w:p>
    <w:p w14:paraId="47F1AA5F">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333333"/>
          <w:sz w:val="28"/>
          <w:szCs w:val="28"/>
        </w:rPr>
        <w:t>在符合专业等其他条件前提下，</w:t>
      </w:r>
      <w:r>
        <w:rPr>
          <w:rFonts w:ascii="仿宋_GB2312" w:hAnsi="仿宋_GB2312" w:eastAsia="仿宋_GB2312" w:cs="仿宋_GB2312"/>
          <w:color w:val="333333"/>
          <w:sz w:val="28"/>
          <w:szCs w:val="28"/>
        </w:rPr>
        <w:t>技工院校高级工班</w:t>
      </w:r>
      <w:r>
        <w:rPr>
          <w:rFonts w:hint="eastAsia" w:ascii="仿宋_GB2312" w:hAnsi="仿宋_GB2312" w:eastAsia="仿宋_GB2312" w:cs="仿宋_GB2312"/>
          <w:color w:val="333333"/>
          <w:sz w:val="28"/>
          <w:szCs w:val="28"/>
        </w:rPr>
        <w:t>毕业生可报名应聘学历要求为专科的岗位，</w:t>
      </w:r>
      <w:r>
        <w:rPr>
          <w:rFonts w:ascii="仿宋_GB2312" w:hAnsi="仿宋_GB2312" w:eastAsia="仿宋_GB2312" w:cs="仿宋_GB2312"/>
          <w:color w:val="333333"/>
          <w:sz w:val="28"/>
          <w:szCs w:val="28"/>
        </w:rPr>
        <w:t>预备技师（技师）班毕业</w:t>
      </w:r>
      <w:r>
        <w:rPr>
          <w:rFonts w:hint="eastAsia" w:ascii="仿宋_GB2312" w:hAnsi="仿宋_GB2312" w:eastAsia="仿宋_GB2312" w:cs="仿宋_GB2312"/>
          <w:color w:val="333333"/>
          <w:sz w:val="28"/>
          <w:szCs w:val="28"/>
        </w:rPr>
        <w:t>生可报名应聘</w:t>
      </w:r>
      <w:r>
        <w:rPr>
          <w:rFonts w:ascii="仿宋_GB2312" w:hAnsi="仿宋_GB2312" w:eastAsia="仿宋_GB2312" w:cs="仿宋_GB2312"/>
          <w:color w:val="333333"/>
          <w:sz w:val="28"/>
          <w:szCs w:val="28"/>
        </w:rPr>
        <w:t>学历</w:t>
      </w:r>
      <w:r>
        <w:rPr>
          <w:rFonts w:hint="eastAsia" w:ascii="仿宋_GB2312" w:hAnsi="仿宋_GB2312" w:eastAsia="仿宋_GB2312" w:cs="仿宋_GB2312"/>
          <w:color w:val="333333"/>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252D0AE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586A856F">
      <w:pPr>
        <w:spacing w:line="500" w:lineRule="exact"/>
        <w:ind w:firstLine="420" w:firstLineChars="200"/>
        <w:rPr>
          <w:rFonts w:ascii="仿宋_GB2312" w:hAnsi="仿宋_GB2312" w:eastAsia="仿宋_GB2312" w:cs="仿宋_GB2312"/>
          <w:color w:val="FF0000"/>
          <w:sz w:val="28"/>
          <w:szCs w:val="28"/>
          <w:highlight w:val="none"/>
        </w:rPr>
      </w:pPr>
      <w:r>
        <w:rPr>
          <w:rFonts w:hint="eastAsia"/>
        </w:rPr>
        <w:t xml:space="preserve">  </w:t>
      </w: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应聘人员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w:t>
      </w:r>
      <w:r>
        <w:rPr>
          <w:rFonts w:ascii="仿宋_GB2312" w:hAnsi="仿宋_GB2312" w:eastAsia="仿宋_GB2312" w:cs="仿宋_GB2312"/>
          <w:sz w:val="28"/>
          <w:szCs w:val="28"/>
        </w:rPr>
        <w:t>。</w:t>
      </w:r>
    </w:p>
    <w:p w14:paraId="4E2FDE58">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5A5F9FF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9A2DD8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1C443FBD">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144D40C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6051705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4ECE94C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4A66142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rPr>
        <w:t xml:space="preserve"> </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w:t>
      </w:r>
      <w:r>
        <w:rPr>
          <w:rFonts w:hint="eastAsia" w:ascii="仿宋_GB2312" w:hAnsi="仿宋_GB2312" w:eastAsia="仿宋_GB2312" w:cs="仿宋_GB2312"/>
          <w:sz w:val="28"/>
          <w:szCs w:val="28"/>
          <w:lang w:val="en-US" w:eastAsia="zh-CN"/>
        </w:rPr>
        <w:t>原件</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考核材料、服务合同（协议）和服务证书等材料原件及复印件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社保部门打印盖章的养老保险</w:t>
      </w:r>
      <w:r>
        <w:rPr>
          <w:rFonts w:hint="eastAsia" w:ascii="仿宋_GB2312" w:hAnsi="仿宋_GB2312" w:eastAsia="仿宋_GB2312" w:cs="仿宋_GB2312"/>
          <w:sz w:val="28"/>
          <w:szCs w:val="28"/>
          <w:lang w:val="en-US" w:eastAsia="zh-CN"/>
        </w:rPr>
        <w:t>历年</w:t>
      </w:r>
      <w:r>
        <w:rPr>
          <w:rFonts w:hint="eastAsia" w:ascii="仿宋_GB2312" w:hAnsi="仿宋_GB2312" w:eastAsia="仿宋_GB2312" w:cs="仿宋_GB2312"/>
          <w:sz w:val="28"/>
          <w:szCs w:val="28"/>
        </w:rPr>
        <w:t>缴费</w:t>
      </w:r>
      <w:r>
        <w:rPr>
          <w:rFonts w:hint="eastAsia" w:ascii="仿宋_GB2312" w:hAnsi="仿宋_GB2312" w:eastAsia="仿宋_GB2312" w:cs="仿宋_GB2312"/>
          <w:sz w:val="28"/>
          <w:szCs w:val="28"/>
          <w:lang w:val="en-US" w:eastAsia="zh-CN"/>
        </w:rPr>
        <w:t>信息</w:t>
      </w:r>
      <w:r>
        <w:rPr>
          <w:rFonts w:hint="eastAsia" w:ascii="仿宋_GB2312" w:hAnsi="仿宋_GB2312" w:eastAsia="仿宋_GB2312" w:cs="仿宋_GB2312"/>
          <w:sz w:val="28"/>
          <w:szCs w:val="28"/>
        </w:rPr>
        <w:t>单</w:t>
      </w:r>
      <w:r>
        <w:rPr>
          <w:rFonts w:ascii="仿宋_GB2312" w:hAnsi="仿宋_GB2312" w:eastAsia="仿宋_GB2312" w:cs="仿宋_GB2312"/>
          <w:sz w:val="28"/>
          <w:szCs w:val="28"/>
        </w:rPr>
        <w:t>。</w:t>
      </w:r>
    </w:p>
    <w:p w14:paraId="435BFAB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w:t>
      </w:r>
      <w:r>
        <w:rPr>
          <w:rFonts w:ascii="仿宋_GB2312" w:hAnsi="仿宋_GB2312" w:eastAsia="仿宋_GB2312" w:cs="仿宋_GB2312"/>
          <w:sz w:val="28"/>
          <w:szCs w:val="28"/>
          <w:highlight w:val="none"/>
        </w:rPr>
        <w:t>《退出现役证》、《优秀士兵证》《优秀士官证》《优秀义务兵证》《优秀学员证》</w:t>
      </w:r>
      <w:r>
        <w:rPr>
          <w:rFonts w:ascii="仿宋_GB2312" w:hAnsi="仿宋_GB2312" w:eastAsia="仿宋_GB2312" w:cs="仿宋_GB2312"/>
          <w:sz w:val="28"/>
          <w:szCs w:val="28"/>
        </w:rPr>
        <w:t>等有关奖励证书（证章）原件及复印件</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专科及以上毕业证等材料原件及复印件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社保部门打印盖章的养老保险</w:t>
      </w:r>
      <w:r>
        <w:rPr>
          <w:rFonts w:hint="eastAsia" w:ascii="仿宋_GB2312" w:hAnsi="仿宋_GB2312" w:eastAsia="仿宋_GB2312" w:cs="仿宋_GB2312"/>
          <w:sz w:val="28"/>
          <w:szCs w:val="28"/>
          <w:lang w:val="en-US" w:eastAsia="zh-CN"/>
        </w:rPr>
        <w:t>历年</w:t>
      </w:r>
      <w:r>
        <w:rPr>
          <w:rFonts w:hint="eastAsia" w:ascii="仿宋_GB2312" w:hAnsi="仿宋_GB2312" w:eastAsia="仿宋_GB2312" w:cs="仿宋_GB2312"/>
          <w:sz w:val="28"/>
          <w:szCs w:val="28"/>
        </w:rPr>
        <w:t>缴费</w:t>
      </w:r>
      <w:r>
        <w:rPr>
          <w:rFonts w:hint="eastAsia" w:ascii="仿宋_GB2312" w:hAnsi="仿宋_GB2312" w:eastAsia="仿宋_GB2312" w:cs="仿宋_GB2312"/>
          <w:sz w:val="28"/>
          <w:szCs w:val="28"/>
          <w:lang w:val="en-US" w:eastAsia="zh-CN"/>
        </w:rPr>
        <w:t>信息</w:t>
      </w:r>
      <w:r>
        <w:rPr>
          <w:rFonts w:hint="eastAsia" w:ascii="仿宋_GB2312" w:hAnsi="仿宋_GB2312" w:eastAsia="仿宋_GB2312" w:cs="仿宋_GB2312"/>
          <w:sz w:val="28"/>
          <w:szCs w:val="28"/>
        </w:rPr>
        <w:t>单</w:t>
      </w:r>
      <w:r>
        <w:rPr>
          <w:rFonts w:ascii="仿宋_GB2312" w:hAnsi="仿宋_GB2312" w:eastAsia="仿宋_GB2312" w:cs="仿宋_GB2312"/>
          <w:sz w:val="28"/>
          <w:szCs w:val="28"/>
        </w:rPr>
        <w:t>。</w:t>
      </w:r>
    </w:p>
    <w:p w14:paraId="6F1F9C9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机关事业单位在编人员以及从机关事业单位辞职、辞退、辞聘、解聘等人员，不享受加分政策。</w:t>
      </w:r>
    </w:p>
    <w:p w14:paraId="73EBAA4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54125ED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75E8E4A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1D072C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3BBAD65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0DD9A2F7">
      <w:pPr>
        <w:spacing w:line="500" w:lineRule="exact"/>
        <w:ind w:firstLine="560" w:firstLineChars="200"/>
        <w:rPr>
          <w:rFonts w:ascii="仿宋_GB2312" w:hAnsi="仿宋_GB2312" w:eastAsia="仿宋_GB2312" w:cs="仿宋_GB2312"/>
          <w:color w:val="auto"/>
          <w:sz w:val="28"/>
          <w:szCs w:val="28"/>
          <w:highlight w:val="yellow"/>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教师资格证、普通话等级证书等报考岗位所要求的证书原件及复印件）</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其中</w:t>
      </w:r>
      <w:r>
        <w:rPr>
          <w:rFonts w:hint="eastAsia" w:ascii="仿宋_GB2312" w:hAnsi="仿宋_GB2312" w:eastAsia="仿宋_GB2312" w:cs="仿宋_GB2312"/>
          <w:color w:val="auto"/>
          <w:sz w:val="28"/>
          <w:szCs w:val="28"/>
          <w:highlight w:val="none"/>
        </w:rPr>
        <w:t>报考22102008小学体育</w:t>
      </w:r>
      <w:r>
        <w:rPr>
          <w:rFonts w:hint="eastAsia" w:ascii="仿宋_GB2312" w:hAnsi="仿宋_GB2312" w:eastAsia="仿宋_GB2312" w:cs="仿宋_GB2312"/>
          <w:color w:val="auto"/>
          <w:sz w:val="28"/>
          <w:szCs w:val="28"/>
          <w:highlight w:val="none"/>
          <w:lang w:val="en-US" w:eastAsia="zh-CN"/>
        </w:rPr>
        <w:t>岗位的退役军人</w:t>
      </w:r>
      <w:r>
        <w:rPr>
          <w:rFonts w:hint="eastAsia" w:ascii="仿宋_GB2312" w:hAnsi="仿宋_GB2312" w:eastAsia="仿宋_GB2312" w:cs="仿宋_GB2312"/>
          <w:color w:val="auto"/>
          <w:sz w:val="28"/>
          <w:szCs w:val="28"/>
          <w:highlight w:val="none"/>
        </w:rPr>
        <w:t>，还须提供</w:t>
      </w:r>
      <w:r>
        <w:rPr>
          <w:rFonts w:hint="eastAsia" w:ascii="仿宋_GB2312" w:hAnsi="仿宋_GB2312" w:eastAsia="仿宋_GB2312" w:cs="仿宋_GB2312"/>
          <w:color w:val="auto"/>
          <w:sz w:val="28"/>
          <w:szCs w:val="28"/>
          <w:highlight w:val="none"/>
          <w:lang w:val="en-US" w:eastAsia="zh-CN"/>
        </w:rPr>
        <w:t>加盖档案管理部门鲜章的</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应征公民入伍批准书</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default" w:ascii="仿宋_GB2312" w:hAnsi="仿宋_GB2312" w:eastAsia="仿宋_GB2312" w:cs="仿宋_GB2312"/>
          <w:color w:val="auto"/>
          <w:sz w:val="28"/>
          <w:szCs w:val="28"/>
          <w:highlight w:val="none"/>
        </w:rPr>
        <w:t>应征公民政治考察表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复印件各1份及</w:t>
      </w:r>
      <w:r>
        <w:rPr>
          <w:rFonts w:hint="eastAsia" w:ascii="仿宋_GB2312" w:hAnsi="仿宋_GB2312" w:eastAsia="仿宋_GB2312" w:cs="仿宋_GB2312"/>
          <w:color w:val="auto"/>
          <w:sz w:val="28"/>
          <w:szCs w:val="28"/>
          <w:highlight w:val="none"/>
        </w:rPr>
        <w:t>《退役证》原件、复印件1份。</w:t>
      </w:r>
    </w:p>
    <w:p w14:paraId="16EDBC7C">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符合条件的机关事业单位人员</w:t>
      </w:r>
      <w:r>
        <w:rPr>
          <w:rFonts w:hint="eastAsia" w:ascii="仿宋_GB2312" w:hAnsi="仿宋_GB2312" w:eastAsia="仿宋_GB2312" w:cs="仿宋_GB2312"/>
          <w:sz w:val="28"/>
          <w:szCs w:val="28"/>
        </w:rPr>
        <w:t>报名应聘</w:t>
      </w:r>
      <w:r>
        <w:rPr>
          <w:rFonts w:ascii="仿宋_GB2312" w:hAnsi="仿宋_GB2312" w:eastAsia="仿宋_GB2312" w:cs="仿宋_GB2312"/>
          <w:sz w:val="28"/>
          <w:szCs w:val="28"/>
        </w:rPr>
        <w:t>须按干部管理权限征得用人单位及相关部门书面同意。</w:t>
      </w:r>
    </w:p>
    <w:p w14:paraId="0B66C69F">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7D3E19CE">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1B038FF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4DA0F62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71C39690">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5B84CE9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3EECB18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w:t>
      </w:r>
      <w:r>
        <w:rPr>
          <w:rFonts w:hint="eastAsia" w:ascii="仿宋_GB2312" w:eastAsia="仿宋_GB2312"/>
          <w:snapToGrid w:val="0"/>
          <w:color w:val="FF0000"/>
          <w:kern w:val="0"/>
          <w:sz w:val="32"/>
          <w:szCs w:val="32"/>
        </w:rPr>
        <w:t>028-61802797</w:t>
      </w:r>
      <w:r>
        <w:rPr>
          <w:rFonts w:hint="eastAsia" w:ascii="仿宋_GB2312" w:hAnsi="仿宋_GB2312" w:eastAsia="仿宋_GB2312" w:cs="仿宋_GB2312"/>
          <w:sz w:val="28"/>
          <w:szCs w:val="28"/>
        </w:rPr>
        <w:t>）。</w:t>
      </w:r>
    </w:p>
    <w:p w14:paraId="3A59306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sz w:val="28"/>
          <w:szCs w:val="28"/>
          <w:highlight w:val="none"/>
        </w:rPr>
        <w:t>：2025年4月11日-4月15日（工作日每日9点-17点），</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日17点</w:t>
      </w:r>
      <w:r>
        <w:rPr>
          <w:rFonts w:hint="eastAsia" w:ascii="仿宋_GB2312" w:hAnsi="仿宋_GB2312" w:eastAsia="仿宋_GB2312" w:cs="仿宋_GB2312"/>
          <w:sz w:val="28"/>
          <w:szCs w:val="28"/>
        </w:rPr>
        <w:t>以后提交材料或者提供材料不符合相关要求的不做减免处理。</w:t>
      </w:r>
    </w:p>
    <w:p w14:paraId="790406D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2660CAE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53AA8386">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368F20F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444018D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08F6EC3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（1）首先在网上完成报名，缴纳报名费用。</w:t>
      </w:r>
    </w:p>
    <w:p w14:paraId="691693E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（2）报考人员可到现场办理减免报考费用的手续。不方便到现场办理的人员，须拨打联系电话（028-61802797），通过传真或邮箱上传减免所需材料，经审核确认后办理减免手续。</w:t>
      </w:r>
    </w:p>
    <w:p w14:paraId="440B8FF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7A58051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553F96B5">
      <w:pPr>
        <w:spacing w:line="570" w:lineRule="exact"/>
        <w:ind w:firstLine="640" w:firstLineChars="200"/>
        <w:rPr>
          <w:rFonts w:ascii="Times New Roman" w:hAnsi="Times New Roman" w:eastAsia="方正仿宋_GB2312"/>
          <w:snapToGrid w:val="0"/>
          <w:kern w:val="0"/>
          <w:sz w:val="32"/>
          <w:szCs w:val="32"/>
        </w:rPr>
      </w:pPr>
    </w:p>
    <w:p w14:paraId="6E0172FA">
      <w:pPr>
        <w:spacing w:line="570" w:lineRule="exact"/>
        <w:ind w:firstLine="4800" w:firstLineChars="1500"/>
        <w:rPr>
          <w:rFonts w:ascii="Times New Roman" w:hAnsi="Times New Roman" w:eastAsia="方正仿宋_GB2312"/>
          <w:snapToGrid w:val="0"/>
          <w:kern w:val="0"/>
          <w:sz w:val="32"/>
          <w:szCs w:val="32"/>
        </w:rPr>
      </w:pPr>
    </w:p>
    <w:p w14:paraId="2968AF27">
      <w:pPr>
        <w:ind w:firstLine="453"/>
      </w:pPr>
    </w:p>
    <w:p w14:paraId="0737A4B6"/>
    <w:p w14:paraId="74235EAB"/>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745A1">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C701D23">
                          <w:pPr>
                            <w:pStyle w:val="2"/>
                          </w:pPr>
                          <w:r>
                            <w:fldChar w:fldCharType="begin"/>
                          </w:r>
                          <w:r>
                            <w:instrText xml:space="preserve"> PAGE  \* MERGEFORMAT </w:instrText>
                          </w:r>
                          <w:r>
                            <w:fldChar w:fldCharType="separate"/>
                          </w:r>
                          <w:r>
                            <w:t>18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7C701D23">
                    <w:pPr>
                      <w:pStyle w:val="2"/>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B3DC0"/>
    <w:rsid w:val="042518DB"/>
    <w:rsid w:val="04536448"/>
    <w:rsid w:val="04D257DC"/>
    <w:rsid w:val="0BEA464E"/>
    <w:rsid w:val="112D2677"/>
    <w:rsid w:val="115F467E"/>
    <w:rsid w:val="16EB0762"/>
    <w:rsid w:val="17F768A3"/>
    <w:rsid w:val="1C5F5D64"/>
    <w:rsid w:val="1CA72AA1"/>
    <w:rsid w:val="205A788F"/>
    <w:rsid w:val="211D59BC"/>
    <w:rsid w:val="229D5BBD"/>
    <w:rsid w:val="23A866FD"/>
    <w:rsid w:val="24AF4B7D"/>
    <w:rsid w:val="25A23AC1"/>
    <w:rsid w:val="2685028B"/>
    <w:rsid w:val="281079D4"/>
    <w:rsid w:val="2F631386"/>
    <w:rsid w:val="36DC4984"/>
    <w:rsid w:val="386761EB"/>
    <w:rsid w:val="40BE466E"/>
    <w:rsid w:val="493828A2"/>
    <w:rsid w:val="4BDC3BFA"/>
    <w:rsid w:val="56CA251D"/>
    <w:rsid w:val="5AB6510A"/>
    <w:rsid w:val="5B9A1552"/>
    <w:rsid w:val="5DD15589"/>
    <w:rsid w:val="5DD516A9"/>
    <w:rsid w:val="63F82D5F"/>
    <w:rsid w:val="674548F2"/>
    <w:rsid w:val="684A6664"/>
    <w:rsid w:val="6B730C63"/>
    <w:rsid w:val="6D65184A"/>
    <w:rsid w:val="71285068"/>
    <w:rsid w:val="74440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4714</Words>
  <Characters>4847</Characters>
  <Lines>0</Lines>
  <Paragraphs>0</Paragraphs>
  <TotalTime>13</TotalTime>
  <ScaleCrop>false</ScaleCrop>
  <LinksUpToDate>false</LinksUpToDate>
  <CharactersWithSpaces>4850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2025-03-04T06:47:00Z</dcterms:created>
  <dc:creator>hp</dc:creator>
  <cp:lastModifiedBy>SX-T</cp:lastModifiedBy>
  <cp:lastPrinted>2025-03-12T02:25:00Z</cp:lastPrinted>
  <dcterms:modified xsi:type="dcterms:W3CDTF">2025-03-19T07:40:39Z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eyJoZGlkIjoiYWM4N2I1NWZkY2NlNTRiYTdkZGNkOTdlNWI1OTE1NDEiLCJ1c2VySWQiOiI2MDMxMTkwNjEifQ==</vt:lpwstr>
  </property>
  <property fmtid="{D5CDD505-2E9C-101B-9397-08002B2CF9AE}" pid="4" name="ICV">
    <vt:lpwstr>BCDCA14DE3EF45CAAC34547AC479F334_13</vt:lpwstr>
  </property>
</Properties>
</file>