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19A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jc w:val="center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体检注意事项</w:t>
      </w:r>
    </w:p>
    <w:p w14:paraId="1C0A15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68FBBB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为了保证体检结果的准确性，请考生注意如下事项：</w:t>
      </w:r>
    </w:p>
    <w:p w14:paraId="58FB25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1．体检前日晚20:00后禁食，可以饮少量水，检查当日晨需空腹采血。</w:t>
      </w:r>
    </w:p>
    <w:p w14:paraId="1AB80F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2．禁食前饮食宜清淡，勿食猪肝、猪血等高脂物和勿饮酒。</w:t>
      </w:r>
    </w:p>
    <w:p w14:paraId="041BCD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3．检查前不宜做剧烈运动。</w:t>
      </w:r>
    </w:p>
    <w:p w14:paraId="73789E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4．怀孕及有可能怀孕的女性受检者，请勿接受放射线检查(体检时及时向工作人员报告)。</w:t>
      </w:r>
    </w:p>
    <w:p w14:paraId="732275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5．患有糖尿病、高血压、心脏病等慢性病的受检者，在检查时请向医师说明病情及服用的药物名称及携带药物备用。</w:t>
      </w:r>
    </w:p>
    <w:p w14:paraId="1C6206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6．做妇科检查前须排完小便，月经期间，不宜做妇科检查及尿检。</w:t>
      </w:r>
    </w:p>
    <w:p w14:paraId="2C5AB0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7．检查当天请着轻便服装和低跟软底鞋，勿穿有金属扣之内衣裤，勿携带贵重饰品。</w:t>
      </w:r>
    </w:p>
    <w:p w14:paraId="7D4D38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8.  近视人员请佩戴框架眼镜。</w:t>
      </w:r>
    </w:p>
    <w:p w14:paraId="3313CD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7896"/>
    <w:rsid w:val="2E780E1B"/>
    <w:rsid w:val="56E4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2025-01-08T02:58:00Z</dcterms:created>
  <dc:creator>admin</dc:creator>
  <cp:lastModifiedBy>乐然</cp:lastModifiedBy>
  <dcterms:modified xsi:type="dcterms:W3CDTF">2025-01-08T08:46:03Z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eyJoZGlkIjoiYzkxNmUxNjkxYjUzMDBhNmJhOWY1Y2YxNjVkYzQxNWIiLCJ1c2VySWQiOiIzODUxNzM4MTgifQ==</vt:lpwstr>
  </property>
  <property fmtid="{D5CDD505-2E9C-101B-9397-08002B2CF9AE}" pid="4" name="ICV">
    <vt:lpwstr>97A74FB09D81422D9F3570EEBD660C05_12</vt:lpwstr>
  </property>
</Properties>
</file>