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587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附件2</w:t>
      </w:r>
    </w:p>
    <w:p w14:paraId="1B4D85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eastAsia="仿宋_GB2312" w:cs="Times New Roman"/>
          <w:b w:val="0"/>
          <w:bCs w:val="0"/>
          <w:i w:val="0"/>
          <w:iCs w:val="0"/>
          <w:caps w:val="0"/>
          <w:color w:val="auto"/>
          <w:spacing w:val="0"/>
          <w:sz w:val="44"/>
          <w:szCs w:val="44"/>
          <w:lang w:val="en-US"/>
        </w:rPr>
      </w:pPr>
      <w:r>
        <w:rPr>
          <w:rFonts w:hint="default" w:ascii="Times New Roman" w:hAnsi="Times New Roman" w:eastAsia="方正小标宋简体" w:cs="Times New Roman"/>
          <w:sz w:val="44"/>
          <w:szCs w:val="44"/>
          <w:lang w:val="en-US" w:eastAsia="zh-CN"/>
        </w:rPr>
        <w:t>考 核 纪 律</w:t>
      </w:r>
    </w:p>
    <w:p w14:paraId="2C3DA7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仿宋_GB2312" w:cs="Times New Roman"/>
          <w:b w:val="0"/>
          <w:bCs w:val="0"/>
          <w:i w:val="0"/>
          <w:iCs w:val="0"/>
          <w:caps w:val="0"/>
          <w:color w:val="auto"/>
          <w:spacing w:val="0"/>
          <w:sz w:val="30"/>
          <w:szCs w:val="30"/>
          <w:shd w:val="clear" w:fill="FFFFFF"/>
        </w:rPr>
      </w:pPr>
    </w:p>
    <w:p w14:paraId="5EA102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rPr>
        <w:t>一、</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持本人有效期内</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第二代</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身份证，于202</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4</w:t>
      </w:r>
      <w:bookmarkStart w:id="0" w:name="_GoBack"/>
      <w:bookmarkEnd w:id="0"/>
      <w:r>
        <w:rPr>
          <w:rFonts w:hint="default" w:ascii="Times New Roman" w:hAnsi="Times New Roman" w:eastAsia="仿宋_GB2312" w:cs="Times New Roman"/>
          <w:b w:val="0"/>
          <w:bCs w:val="0"/>
          <w:i w:val="0"/>
          <w:iCs w:val="0"/>
          <w:caps w:val="0"/>
          <w:color w:val="auto"/>
          <w:spacing w:val="0"/>
          <w:sz w:val="32"/>
          <w:szCs w:val="32"/>
          <w:highlight w:val="none"/>
          <w:shd w:val="clear" w:fill="FFFFFF"/>
        </w:rPr>
        <w:t>年</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10</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月</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26</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日（</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星期</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六</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上</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午</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7</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3</w:t>
      </w:r>
      <w:r>
        <w:rPr>
          <w:rFonts w:hint="default" w:ascii="Times New Roman" w:hAnsi="Times New Roman" w:eastAsia="仿宋_GB2312" w:cs="Times New Roman"/>
          <w:b w:val="0"/>
          <w:bCs w:val="0"/>
          <w:color w:val="auto"/>
          <w:sz w:val="32"/>
          <w:szCs w:val="32"/>
          <w:highlight w:val="none"/>
          <w:lang w:val="en-US" w:eastAsia="zh-CN"/>
        </w:rPr>
        <w:t>0前到达规定考核地点报到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上午</w:t>
      </w:r>
      <w:r>
        <w:rPr>
          <w:rFonts w:hint="eastAsia"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5未到达考核地点者视作自动放弃。</w:t>
      </w:r>
    </w:p>
    <w:p w14:paraId="36A1A97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both"/>
        <w:rPr>
          <w:rFonts w:hint="default" w:ascii="Times New Roman" w:hAnsi="Times New Roman" w:eastAsia="仿宋_GB2312" w:cs="Times New Roman"/>
          <w:b w:val="0"/>
          <w:bCs w:val="0"/>
          <w:i w:val="0"/>
          <w:iCs w:val="0"/>
          <w:caps w:val="0"/>
          <w:color w:val="auto"/>
          <w:spacing w:val="0"/>
          <w:sz w:val="32"/>
          <w:szCs w:val="32"/>
          <w:highlight w:val="none"/>
          <w:shd w:val="clear"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二</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报到后，</w:t>
      </w:r>
      <w:r>
        <w:rPr>
          <w:rFonts w:hint="default" w:ascii="Times New Roman" w:hAnsi="Times New Roman" w:eastAsia="仿宋_GB2312" w:cs="Times New Roman"/>
          <w:b w:val="0"/>
          <w:bCs w:val="0"/>
          <w:color w:val="auto"/>
          <w:sz w:val="32"/>
          <w:szCs w:val="32"/>
          <w:highlight w:val="none"/>
        </w:rPr>
        <w:t>需</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接受候考室管理人员核实身份、校验证件，发现代考即取消</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资格。</w:t>
      </w:r>
    </w:p>
    <w:p w14:paraId="4F816426">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三</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按规定将本人携带的所有具有通讯功能的电子设备关闭后交由管理人员统一保管。候考、</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准备、考核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期间，禁止使用各种电子、通信、计算、存储等设备，如发现</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随身携带或使用相关设备的，取消</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资格。</w:t>
      </w:r>
    </w:p>
    <w:p w14:paraId="017113F8">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四</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在管理人员的组织下，</w:t>
      </w:r>
      <w:r>
        <w:rPr>
          <w:rFonts w:hint="default" w:ascii="Times New Roman" w:hAnsi="Times New Roman" w:eastAsia="仿宋_GB2312" w:cs="Times New Roman"/>
          <w:b w:val="0"/>
          <w:bCs w:val="0"/>
          <w:color w:val="auto"/>
          <w:sz w:val="32"/>
          <w:szCs w:val="32"/>
          <w:highlight w:val="none"/>
        </w:rPr>
        <w:t>通过抽签确定参加</w:t>
      </w:r>
      <w:r>
        <w:rPr>
          <w:rFonts w:hint="default" w:ascii="Times New Roman" w:hAnsi="Times New Roman" w:eastAsia="仿宋_GB2312" w:cs="Times New Roman"/>
          <w:b w:val="0"/>
          <w:bCs w:val="0"/>
          <w:color w:val="auto"/>
          <w:sz w:val="32"/>
          <w:szCs w:val="32"/>
          <w:highlight w:val="none"/>
          <w:lang w:val="en-US" w:eastAsia="zh-CN"/>
        </w:rPr>
        <w:t>考核</w:t>
      </w:r>
      <w:r>
        <w:rPr>
          <w:rFonts w:hint="default" w:ascii="Times New Roman" w:hAnsi="Times New Roman" w:eastAsia="仿宋_GB2312" w:cs="Times New Roman"/>
          <w:b w:val="0"/>
          <w:bCs w:val="0"/>
          <w:color w:val="auto"/>
          <w:sz w:val="32"/>
          <w:szCs w:val="32"/>
          <w:highlight w:val="none"/>
        </w:rPr>
        <w:t>的顺序</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在引导员的带领下依次进入</w:t>
      </w:r>
      <w:r>
        <w:rPr>
          <w:rFonts w:hint="default" w:ascii="Times New Roman" w:hAnsi="Times New Roman" w:eastAsia="仿宋_GB2312" w:cs="Times New Roman"/>
          <w:b w:val="0"/>
          <w:bCs w:val="0"/>
          <w:color w:val="auto"/>
          <w:sz w:val="32"/>
          <w:szCs w:val="32"/>
          <w:highlight w:val="none"/>
        </w:rPr>
        <w:t>准备室</w:t>
      </w:r>
      <w:r>
        <w:rPr>
          <w:rFonts w:hint="default"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室。</w:t>
      </w:r>
    </w:p>
    <w:p w14:paraId="51E85F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default" w:ascii="Times New Roman" w:hAnsi="Times New Roman" w:eastAsia="仿宋_GB2312" w:cs="Times New Roman"/>
          <w:b w:val="0"/>
          <w:bCs w:val="0"/>
          <w:i w:val="0"/>
          <w:iCs w:val="0"/>
          <w:caps w:val="0"/>
          <w:color w:val="auto"/>
          <w:spacing w:val="0"/>
          <w:sz w:val="32"/>
          <w:szCs w:val="32"/>
          <w:highlight w:val="none"/>
          <w:shd w:val="clear"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五</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在候考室候考期间</w:t>
      </w:r>
      <w:r>
        <w:rPr>
          <w:rFonts w:hint="default" w:ascii="Times New Roman" w:hAnsi="Times New Roman" w:eastAsia="仿宋_GB2312" w:cs="Times New Roman"/>
          <w:b w:val="0"/>
          <w:bCs w:val="0"/>
          <w:color w:val="auto"/>
          <w:sz w:val="32"/>
          <w:szCs w:val="32"/>
          <w:highlight w:val="none"/>
        </w:rPr>
        <w:t>须</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服从工作人员的管理，不得擅自离开。候考期间不得大声喧哗，需要上洗手间的，</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须</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向工作人员报告，由工作人员陪同前往。</w:t>
      </w:r>
    </w:p>
    <w:p w14:paraId="4438B58E">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六</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color w:val="auto"/>
          <w:sz w:val="32"/>
          <w:szCs w:val="32"/>
          <w:highlight w:val="none"/>
          <w:lang w:val="en-US" w:eastAsia="zh-CN"/>
        </w:rPr>
        <w:t>考生</w:t>
      </w:r>
      <w:r>
        <w:rPr>
          <w:rFonts w:hint="default" w:ascii="Times New Roman" w:hAnsi="Times New Roman" w:eastAsia="仿宋_GB2312" w:cs="Times New Roman"/>
          <w:b w:val="0"/>
          <w:bCs w:val="0"/>
          <w:color w:val="auto"/>
          <w:sz w:val="32"/>
          <w:szCs w:val="32"/>
          <w:highlight w:val="none"/>
        </w:rPr>
        <w:t>进入准备室只准携带</w:t>
      </w:r>
      <w:r>
        <w:rPr>
          <w:rFonts w:hint="default" w:ascii="Times New Roman" w:hAnsi="Times New Roman" w:eastAsia="仿宋_GB2312" w:cs="Times New Roman"/>
          <w:b w:val="0"/>
          <w:bCs w:val="0"/>
          <w:color w:val="auto"/>
          <w:sz w:val="32"/>
          <w:szCs w:val="32"/>
          <w:highlight w:val="none"/>
          <w:lang w:val="en-US" w:eastAsia="zh-CN"/>
        </w:rPr>
        <w:t>剪刀、水笔、胶带纸等</w:t>
      </w:r>
      <w:r>
        <w:rPr>
          <w:rFonts w:hint="default" w:ascii="Times New Roman" w:hAnsi="Times New Roman" w:eastAsia="仿宋_GB2312" w:cs="Times New Roman"/>
          <w:b w:val="0"/>
          <w:bCs w:val="0"/>
          <w:color w:val="auto"/>
          <w:sz w:val="32"/>
          <w:szCs w:val="32"/>
          <w:highlight w:val="none"/>
        </w:rPr>
        <w:t>文具</w:t>
      </w:r>
      <w:r>
        <w:rPr>
          <w:rFonts w:hint="default"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rPr>
        <w:t>画具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纸张类一律不准携带</w:t>
      </w:r>
      <w:r>
        <w:rPr>
          <w:rFonts w:hint="default" w:ascii="Times New Roman" w:hAnsi="Times New Roman" w:eastAsia="仿宋_GB2312" w:cs="Times New Roman"/>
          <w:b w:val="0"/>
          <w:bCs w:val="0"/>
          <w:color w:val="auto"/>
          <w:sz w:val="32"/>
          <w:szCs w:val="32"/>
          <w:highlight w:val="none"/>
        </w:rPr>
        <w:t>。</w:t>
      </w:r>
    </w:p>
    <w:p w14:paraId="24EB1B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default" w:ascii="Times New Roman" w:hAnsi="Times New Roman" w:eastAsia="仿宋_GB2312" w:cs="Times New Roman"/>
          <w:b w:val="0"/>
          <w:bCs w:val="0"/>
          <w:i w:val="0"/>
          <w:iCs w:val="0"/>
          <w:caps w:val="0"/>
          <w:color w:val="auto"/>
          <w:spacing w:val="0"/>
          <w:sz w:val="32"/>
          <w:szCs w:val="32"/>
          <w:highlight w:val="none"/>
          <w:shd w:val="clear"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七</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过程中不得泄露自己的姓名等个人信息</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b w:val="0"/>
          <w:bCs w:val="0"/>
          <w:color w:val="auto"/>
          <w:sz w:val="32"/>
          <w:szCs w:val="32"/>
          <w:highlight w:val="none"/>
        </w:rPr>
        <w:t>离开考</w:t>
      </w:r>
      <w:r>
        <w:rPr>
          <w:rFonts w:hint="default" w:ascii="Times New Roman" w:hAnsi="Times New Roman" w:eastAsia="仿宋_GB2312" w:cs="Times New Roman"/>
          <w:b w:val="0"/>
          <w:bCs w:val="0"/>
          <w:color w:val="auto"/>
          <w:sz w:val="32"/>
          <w:szCs w:val="32"/>
          <w:highlight w:val="none"/>
          <w:lang w:val="en-US" w:eastAsia="zh-CN"/>
        </w:rPr>
        <w:t>核室时</w:t>
      </w:r>
      <w:r>
        <w:rPr>
          <w:rFonts w:hint="default" w:ascii="Times New Roman" w:hAnsi="Times New Roman" w:eastAsia="仿宋_GB2312" w:cs="Times New Roman"/>
          <w:b w:val="0"/>
          <w:bCs w:val="0"/>
          <w:color w:val="auto"/>
          <w:sz w:val="32"/>
          <w:szCs w:val="32"/>
          <w:highlight w:val="none"/>
        </w:rPr>
        <w:t>不得带走</w:t>
      </w:r>
      <w:r>
        <w:rPr>
          <w:rFonts w:hint="default" w:ascii="Times New Roman" w:hAnsi="Times New Roman" w:eastAsia="仿宋_GB2312" w:cs="Times New Roman"/>
          <w:b w:val="0"/>
          <w:bCs w:val="0"/>
          <w:color w:val="auto"/>
          <w:sz w:val="32"/>
          <w:szCs w:val="32"/>
          <w:highlight w:val="none"/>
          <w:lang w:val="en-US" w:eastAsia="zh-CN"/>
        </w:rPr>
        <w:t>考核</w:t>
      </w:r>
      <w:r>
        <w:rPr>
          <w:rFonts w:hint="default" w:ascii="Times New Roman" w:hAnsi="Times New Roman" w:eastAsia="仿宋_GB2312" w:cs="Times New Roman"/>
          <w:b w:val="0"/>
          <w:bCs w:val="0"/>
          <w:color w:val="auto"/>
          <w:sz w:val="32"/>
          <w:szCs w:val="32"/>
          <w:highlight w:val="none"/>
        </w:rPr>
        <w:t>课题、草稿纸等</w:t>
      </w:r>
      <w:r>
        <w:rPr>
          <w:rFonts w:hint="default" w:ascii="Times New Roman" w:hAnsi="Times New Roman" w:eastAsia="仿宋_GB2312" w:cs="Times New Roman"/>
          <w:b w:val="0"/>
          <w:bCs w:val="0"/>
          <w:color w:val="auto"/>
          <w:sz w:val="32"/>
          <w:szCs w:val="32"/>
          <w:highlight w:val="none"/>
          <w:lang w:val="en-US" w:eastAsia="zh-CN"/>
        </w:rPr>
        <w:t>考核</w:t>
      </w:r>
      <w:r>
        <w:rPr>
          <w:rFonts w:hint="default" w:ascii="Times New Roman" w:hAnsi="Times New Roman" w:eastAsia="仿宋_GB2312" w:cs="Times New Roman"/>
          <w:b w:val="0"/>
          <w:bCs w:val="0"/>
          <w:color w:val="auto"/>
          <w:sz w:val="32"/>
          <w:szCs w:val="32"/>
          <w:highlight w:val="none"/>
        </w:rPr>
        <w:t>资料。</w:t>
      </w:r>
    </w:p>
    <w:p w14:paraId="0592CB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default" w:ascii="Times New Roman" w:hAnsi="Times New Roman" w:eastAsia="仿宋_GB2312" w:cs="Times New Roman"/>
          <w:b w:val="0"/>
          <w:bCs w:val="0"/>
          <w:i w:val="0"/>
          <w:iCs w:val="0"/>
          <w:caps w:val="0"/>
          <w:color w:val="auto"/>
          <w:spacing w:val="0"/>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八</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结束后立即离开</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考试区域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，不得再回候考室。</w:t>
      </w:r>
    </w:p>
    <w:p w14:paraId="798B62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default" w:ascii="Times New Roman" w:hAnsi="Times New Roman" w:eastAsia="仿宋_GB2312" w:cs="Times New Roman"/>
          <w:b w:val="0"/>
          <w:bCs w:val="0"/>
          <w:i w:val="0"/>
          <w:iCs w:val="0"/>
          <w:caps w:val="0"/>
          <w:color w:val="auto"/>
          <w:spacing w:val="0"/>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九</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应服从现场考务管理</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不得有其他影响</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工作公正性或</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正常开展的行为。</w:t>
      </w:r>
    </w:p>
    <w:p w14:paraId="6C5E4E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default" w:ascii="Times New Roman" w:hAnsi="Times New Roman" w:eastAsia="仿宋_GB2312" w:cs="Times New Roman"/>
          <w:b w:val="0"/>
          <w:bCs w:val="0"/>
          <w:i w:val="0"/>
          <w:iCs w:val="0"/>
          <w:caps w:val="0"/>
          <w:color w:val="auto"/>
          <w:spacing w:val="0"/>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十</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、如违反以上规定或发现有其他舞弊行为的，按照有关规定作出</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成绩零分、取消</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资格等处置，并按违纪情形予以相应处理。</w:t>
      </w:r>
    </w:p>
    <w:p w14:paraId="432ED7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jc w:val="center"/>
        <w:rPr>
          <w:rFonts w:hint="default" w:ascii="Times New Roman" w:hAnsi="Times New Roman" w:eastAsia="仿宋_GB2312" w:cs="Times New Roman"/>
          <w:b w:val="0"/>
          <w:bCs w:val="0"/>
          <w:i w:val="0"/>
          <w:iCs w:val="0"/>
          <w:caps w:val="0"/>
          <w:color w:val="auto"/>
          <w:spacing w:val="0"/>
          <w:sz w:val="30"/>
          <w:szCs w:val="30"/>
          <w:lang w:val="en-US" w:eastAsia="zh-CN"/>
        </w:rPr>
      </w:pPr>
    </w:p>
    <w:sectPr>
      <w:headerReference r:id="rId3" w:type="default"/>
      <w:footerReference r:id="rId4"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2581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F238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DF238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548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2CA7AC7"/>
    <w:rsid w:val="045378E5"/>
    <w:rsid w:val="050861FE"/>
    <w:rsid w:val="08814D99"/>
    <w:rsid w:val="0A0D000B"/>
    <w:rsid w:val="0E017D17"/>
    <w:rsid w:val="0F1B58CD"/>
    <w:rsid w:val="164D5540"/>
    <w:rsid w:val="1AA47655"/>
    <w:rsid w:val="1DC61EE6"/>
    <w:rsid w:val="1EBF5ABC"/>
    <w:rsid w:val="22DD47A0"/>
    <w:rsid w:val="24EC2772"/>
    <w:rsid w:val="29143A23"/>
    <w:rsid w:val="2B53146D"/>
    <w:rsid w:val="31236177"/>
    <w:rsid w:val="3A905BB4"/>
    <w:rsid w:val="3B4A1FFE"/>
    <w:rsid w:val="3E3925C6"/>
    <w:rsid w:val="42684422"/>
    <w:rsid w:val="465976C6"/>
    <w:rsid w:val="48125639"/>
    <w:rsid w:val="52137AF9"/>
    <w:rsid w:val="59711AA5"/>
    <w:rsid w:val="5F32588F"/>
    <w:rsid w:val="61A744E1"/>
    <w:rsid w:val="66376913"/>
    <w:rsid w:val="6A835038"/>
    <w:rsid w:val="6CE55816"/>
    <w:rsid w:val="6F430576"/>
    <w:rsid w:val="70546161"/>
    <w:rsid w:val="75C95016"/>
    <w:rsid w:val="7A0A3F0C"/>
    <w:rsid w:val="7BED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532</Words>
  <Characters>541</Characters>
  <Lines>0</Lines>
  <Paragraphs>0</Paragraphs>
  <TotalTime>2</TotalTime>
  <ScaleCrop>false</ScaleCrop>
  <LinksUpToDate>false</LinksUpToDate>
  <CharactersWithSpaces>544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2021-12-05T07:50:00Z</dcterms:created>
  <dc:creator>HUAWEI</dc:creator>
  <cp:lastModifiedBy>陈芸芸</cp:lastModifiedBy>
  <cp:lastPrinted>2021-12-06T00:44:00Z</cp:lastPrinted>
  <dcterms:modified xsi:type="dcterms:W3CDTF">2024-10-25T08:34:43Z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059974BCE7BC479390EC15C76E875CAC</vt:lpwstr>
  </property>
</Properties>
</file>