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教育类岗位面试教材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岗位1：普通高中教科书《语文》必修上册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（人民教育出版社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2019年8月第1版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普通高中教科书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思想政治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必修1（人民教育出版社2019年8月第1版）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数学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八年级下册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人民教育出版社2013年9月第1版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八年级下册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（人民教育出版社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2018年12月第2版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语文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五年级下册（人民教育出版社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2019年12月第1版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岗位6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义务教育教科书《音乐》四年级下册（人民教育出版社2014年10月第1版）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九年义务教育小学体育教学教师用书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小学体育教学教师用书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水平三5年级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（科学出版社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2010年9月第一版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美术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四年级下册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人民教育出版社2014年10月第1版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普通高中教科书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地理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必修第一册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湖南教育出版社2019年7月第1版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10：九年义务教育初级中学教科书《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信息技术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1》（初中一年级）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河北教育出版社2021年7月第2版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义务教育三至六年级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书法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练习指导（实验）四年级下册（河北美术出版社2016年2月第1版）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数学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五年级下册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人民教育出版社2022年12月第2版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义务教育教科书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英语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三年级起点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五年级下册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河北教育出版社2014年12月第1版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岗位14：经河北省教育厅推荐使用《信息技术》五年级（河北人民出版社2020年8月第2版）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岗位15：九年义务教育小学体育教学教师用书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小学体育教学教师用书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水平三5年级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（科学出版社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2010年9月第一版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FF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I1ZjBjY2QxYmZiMzgyOWU1NTYwZjBmZGU2NjYzMWQifQ=="/>
  </w:docVars>
  <w:rsids>
    <w:rsidRoot w:val="00000000"/>
    <w:rsid w:val="29C421A1"/>
    <w:rsid w:val="38C30008"/>
    <w:rsid w:val="675D6475"/>
    <w:rsid w:val="6D053808"/>
    <w:rsid w:val="7C8B1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775</Words>
  <Characters>828</Characters>
  <Lines>0</Lines>
  <Paragraphs>0</Paragraphs>
  <TotalTime>1</TotalTime>
  <ScaleCrop>false</ScaleCrop>
  <LinksUpToDate>false</LinksUpToDate>
  <CharactersWithSpaces>853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2024-07-30T02:06:00Z</dcterms:created>
  <dc:creator>lenovo</dc:creator>
  <cp:lastModifiedBy>梓奥</cp:lastModifiedBy>
  <dcterms:modified xsi:type="dcterms:W3CDTF">2024-08-15T01:24:07Z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579B5A7C727848C5AD653DEC7DD0D162_12</vt:lpwstr>
  </property>
</Properties>
</file>