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7" w:rsidRPr="00D25BC7" w:rsidRDefault="00D25BC7" w:rsidP="00D25BC7">
      <w:pPr>
        <w:spacing w:line="520" w:lineRule="exact"/>
        <w:jc w:val="right"/>
        <w:rPr>
          <w:rFonts w:ascii="方正小标宋简体" w:eastAsia="方正小标宋简体" w:hAnsiTheme="minorEastAsia" w:hint="eastAsia"/>
          <w:sz w:val="44"/>
          <w:szCs w:val="44"/>
        </w:rPr>
      </w:pPr>
      <w:r w:rsidRPr="00D25BC7">
        <w:rPr>
          <w:rFonts w:ascii="方正小标宋简体" w:eastAsia="方正小标宋简体" w:hAnsiTheme="minorEastAsia" w:hint="eastAsia"/>
          <w:sz w:val="44"/>
          <w:szCs w:val="44"/>
        </w:rPr>
        <w:t>2024年晋中市</w:t>
      </w:r>
      <w:proofErr w:type="gramStart"/>
      <w:r w:rsidRPr="00D25BC7">
        <w:rPr>
          <w:rFonts w:ascii="方正小标宋简体" w:eastAsia="方正小标宋简体" w:hAnsiTheme="minorEastAsia" w:hint="eastAsia"/>
          <w:sz w:val="44"/>
          <w:szCs w:val="44"/>
        </w:rPr>
        <w:t>特</w:t>
      </w:r>
      <w:proofErr w:type="gramEnd"/>
      <w:r w:rsidRPr="00D25BC7">
        <w:rPr>
          <w:rFonts w:ascii="方正小标宋简体" w:eastAsia="方正小标宋简体" w:hAnsiTheme="minorEastAsia" w:hint="eastAsia"/>
          <w:sz w:val="44"/>
          <w:szCs w:val="44"/>
        </w:rPr>
        <w:t>岗教师招聘面试使用教材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="黑体" w:eastAsia="黑体" w:hAnsi="黑体" w:hint="eastAsia"/>
          <w:sz w:val="32"/>
          <w:szCs w:val="32"/>
        </w:rPr>
      </w:pPr>
      <w:r w:rsidRPr="00D25BC7">
        <w:rPr>
          <w:rFonts w:ascii="黑体" w:eastAsia="黑体" w:hAnsi="黑体" w:hint="eastAsia"/>
          <w:sz w:val="32"/>
          <w:szCs w:val="32"/>
        </w:rPr>
        <w:t>1.小学各科教材版本（5-6年级）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道德与法治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科学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 江苏凤凰教育出版社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美术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 湖南美术出版社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数学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体育与健康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信息技术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北京理工大学出版社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音乐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D25BC7">
        <w:rPr>
          <w:rFonts w:asciiTheme="minorEastAsia" w:hAnsiTheme="minorEastAsia" w:hint="eastAsia"/>
          <w:sz w:val="32"/>
          <w:szCs w:val="32"/>
        </w:rPr>
        <w:t xml:space="preserve"> 湖南文艺出版社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英语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D25BC7">
        <w:rPr>
          <w:rFonts w:asciiTheme="minorEastAsia" w:hAnsiTheme="minorEastAsia" w:hint="eastAsia"/>
          <w:sz w:val="32"/>
          <w:szCs w:val="32"/>
        </w:rPr>
        <w:t>外语教学与研究出版社</w:t>
      </w:r>
    </w:p>
    <w:p w:rsid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语文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bookmarkStart w:id="0" w:name="_GoBack"/>
      <w:bookmarkEnd w:id="0"/>
      <w:r w:rsidRPr="00D25BC7">
        <w:rPr>
          <w:rFonts w:asciiTheme="minorEastAsia" w:hAnsiTheme="minorEastAsia" w:hint="eastAsia"/>
          <w:sz w:val="32"/>
          <w:szCs w:val="32"/>
        </w:rPr>
        <w:t>人民教育出版社</w:t>
      </w:r>
    </w:p>
    <w:p w:rsidR="00D25BC7" w:rsidRDefault="00D25BC7" w:rsidP="00D25BC7">
      <w:pPr>
        <w:spacing w:line="520" w:lineRule="exact"/>
        <w:ind w:firstLineChars="400" w:firstLine="1280"/>
        <w:jc w:val="left"/>
        <w:rPr>
          <w:rFonts w:ascii="黑体" w:eastAsia="黑体" w:hAnsi="黑体" w:hint="eastAsia"/>
          <w:sz w:val="32"/>
          <w:szCs w:val="32"/>
        </w:rPr>
      </w:pP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="黑体" w:eastAsia="黑体" w:hAnsi="黑体" w:hint="eastAsia"/>
          <w:sz w:val="32"/>
          <w:szCs w:val="32"/>
        </w:rPr>
      </w:pPr>
      <w:r w:rsidRPr="00D25BC7">
        <w:rPr>
          <w:rFonts w:ascii="黑体" w:eastAsia="黑体" w:hAnsi="黑体" w:hint="eastAsia"/>
          <w:sz w:val="32"/>
          <w:szCs w:val="32"/>
        </w:rPr>
        <w:t>2.初中各科教材版本（8-9年级）：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道德与法制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地理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湖南教育出版社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化学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历史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美术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湖南美术出版社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生物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数学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北京师范大学出版社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体育与健康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物理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心理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音乐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湖南文艺出版社</w:t>
      </w:r>
    </w:p>
    <w:p w:rsidR="00D25BC7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英语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p w:rsidR="00BD01D9" w:rsidRPr="00D25BC7" w:rsidRDefault="00D25BC7" w:rsidP="00D25BC7">
      <w:pPr>
        <w:spacing w:line="520" w:lineRule="exact"/>
        <w:ind w:firstLineChars="400" w:firstLine="1280"/>
        <w:jc w:val="left"/>
        <w:rPr>
          <w:rFonts w:asciiTheme="minorEastAsia" w:hAnsiTheme="minorEastAsia" w:hint="eastAsia"/>
          <w:sz w:val="32"/>
          <w:szCs w:val="32"/>
        </w:rPr>
      </w:pPr>
      <w:r w:rsidRPr="00D25BC7">
        <w:rPr>
          <w:rFonts w:asciiTheme="minorEastAsia" w:hAnsiTheme="minorEastAsia" w:hint="eastAsia"/>
          <w:sz w:val="32"/>
          <w:szCs w:val="32"/>
        </w:rPr>
        <w:t>语文</w:t>
      </w:r>
      <w:r w:rsidRPr="00D25BC7">
        <w:rPr>
          <w:rFonts w:asciiTheme="minorEastAsia" w:hAnsiTheme="minorEastAsia" w:hint="eastAsia"/>
          <w:sz w:val="32"/>
          <w:szCs w:val="32"/>
        </w:rPr>
        <w:tab/>
        <w:t xml:space="preserve">        人民教育出版社</w:t>
      </w:r>
    </w:p>
    <w:sectPr w:rsidR="00BD01D9" w:rsidRPr="00D25BC7" w:rsidSect="00D25BC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F" w:rsidRDefault="0028241F" w:rsidP="0070260F">
      <w:pPr>
        <w:ind w:firstLine="640"/>
      </w:pPr>
      <w:r>
        <w:separator/>
      </w:r>
    </w:p>
  </w:endnote>
  <w:endnote w:type="continuationSeparator" w:id="0">
    <w:p w:rsidR="0028241F" w:rsidRDefault="0028241F" w:rsidP="0070260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F" w:rsidRDefault="0028241F" w:rsidP="0070260F">
      <w:pPr>
        <w:ind w:firstLine="640"/>
      </w:pPr>
      <w:r>
        <w:separator/>
      </w:r>
    </w:p>
  </w:footnote>
  <w:footnote w:type="continuationSeparator" w:id="0">
    <w:p w:rsidR="0028241F" w:rsidRDefault="0028241F" w:rsidP="0070260F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2"/>
    <w:rsid w:val="0028241F"/>
    <w:rsid w:val="0070260F"/>
    <w:rsid w:val="00900512"/>
    <w:rsid w:val="00BD01D9"/>
    <w:rsid w:val="00D2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6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2024-07-03T13:41:00Z</dcterms:created>
  <dcterms:modified xsi:type="dcterms:W3CDTF">2024-07-03T13:43:00Z</dcterms:modified>
</cp:coreProperties>
</file>