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widowControl/>
        <w:spacing w:before="312" w:beforeLines="100" w:after="312" w:afterLines="100" w:line="40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乐至县考核招聘2024届省属公费师范毕业生报名表</w:t>
      </w:r>
    </w:p>
    <w:tbl>
      <w:tblPr>
        <w:tblStyle w:val="3"/>
        <w:tblW w:w="542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524"/>
        <w:gridCol w:w="1124"/>
        <w:gridCol w:w="14"/>
        <w:gridCol w:w="556"/>
        <w:gridCol w:w="478"/>
        <w:gridCol w:w="12"/>
        <w:gridCol w:w="601"/>
        <w:gridCol w:w="756"/>
        <w:gridCol w:w="1250"/>
        <w:gridCol w:w="340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423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362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普通话等级证</w:t>
            </w:r>
          </w:p>
        </w:tc>
        <w:tc>
          <w:tcPr>
            <w:tcW w:w="249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5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37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23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市（州）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县（市、区）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37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407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59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07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8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填报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407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选择学校意向（依序填写）：</w:t>
            </w:r>
          </w:p>
          <w:p>
            <w:pPr>
              <w:widowControl/>
              <w:spacing w:line="360" w:lineRule="exact"/>
              <w:ind w:right="12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360" w:lineRule="exact"/>
              <w:ind w:right="12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360" w:lineRule="exact"/>
              <w:ind w:right="12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是否服从调配：</w:t>
            </w:r>
          </w:p>
          <w:p>
            <w:pPr>
              <w:widowControl/>
              <w:spacing w:line="360" w:lineRule="exact"/>
              <w:ind w:right="12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ind w:right="120" w:firstLine="3720" w:firstLineChars="155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填报人（签字）：</w:t>
            </w:r>
          </w:p>
          <w:p>
            <w:pPr>
              <w:widowControl/>
              <w:spacing w:line="360" w:lineRule="exact"/>
              <w:ind w:right="120" w:firstLine="3720" w:firstLineChars="155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填报时间：2024年   月   日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474" w:bottom="1588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3F0FEF2-DD67-4A66-9987-E0A737FC7C30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8962CB1-9BFF-481A-A54B-B799810641D3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3813AEC-834B-4017-8460-D5B5AA401EC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DcyZDQ1MmFjZTFlOTMzMzFmZDA5YTk4NjVhNzgifQ=="/>
  </w:docVars>
  <w:rsids>
    <w:rsidRoot w:val="0C933D5F"/>
    <w:rsid w:val="0C9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semiHidden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2024-06-06T08:45:00Z</dcterms:created>
  <dc:creator>心如止水</dc:creator>
  <cp:lastModifiedBy>心如止水</cp:lastModifiedBy>
  <dcterms:modified xsi:type="dcterms:W3CDTF">2024-06-06T08:45:46Z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20128415B03743EF8B459A14B99A4C06_11</vt:lpwstr>
  </property>
</Properties>
</file>