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乐至县2024届四川省公费师范毕业生招聘岗位情况表</w:t>
      </w:r>
      <w:bookmarkEnd w:id="0"/>
    </w:p>
    <w:tbl>
      <w:tblPr>
        <w:tblStyle w:val="3"/>
        <w:tblpPr w:leftFromText="180" w:rightFromText="180" w:vertAnchor="text" w:horzAnchor="page" w:tblpX="1620" w:tblpY="1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960"/>
        <w:gridCol w:w="602"/>
        <w:gridCol w:w="5205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/>
                <w:szCs w:val="21"/>
              </w:rPr>
              <w:t>学科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/>
                <w:szCs w:val="21"/>
              </w:rPr>
              <w:t>教师资格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/>
                <w:szCs w:val="21"/>
              </w:rPr>
              <w:t>人数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/>
                <w:szCs w:val="21"/>
              </w:rPr>
              <w:t>安置意向学校及岗位数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</w:rPr>
            </w:pPr>
            <w:r>
              <w:rPr>
                <w:rFonts w:eastAsia="方正黑体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小学教育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小学及以上教师资格证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6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乐至县蟠龙镇中心小学2、乐至县中和场镇中心小学1、乐至县金顺镇中心小学1、乐至县石湍镇和兴小学1、乐至县回澜镇吴元鑫小学1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初中及以上语文教师资格证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乐至县中和场镇初级中学1、乐至县通旅镇初级中学1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初中及以上数学教师资格证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9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乐至县蟠龙镇初级中学1、四川省乐至县宝林中学1、乐至县中和场镇初级中学1、四川省乐至县良安中学1、四川省乐至县大佛中学1、乐至县金顺镇初级中学1、四川省乐至县石湍中学1、乐至县高寺镇初级中学1、乐至县童家镇放生初级中学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英语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初中及以上英语教师资格证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乐至县蟠龙镇初级中学1、四川省乐至县宝林中学1、四川省乐至县石湍中学1、乐至县中天镇九年义务教育学校1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政治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初中及以上政治教师资格证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四川省乐至县回澜中学1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历史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初中及以上历史教师资格证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四川省乐至县宝林中学1、四川省乐至县回澜中学1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地理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初中及以上地理教师资格证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四川省乐至县宝林中学1、四川省乐至县良安中学1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物理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初中及以上物理教师资格证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四川省乐至县石佛中学1、乐至县龙门镇吴仲良九年义务教育学校1、四川省乐至县大佛中学1、乐至县中天镇九年义务教育学校1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化学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初中及以上化学教师资格证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乐至县金顺镇初级中学1、四川省乐至县石佛中学1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音乐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初中及以上音乐教师资格证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乐至县盛池镇初级中学1、乐至县中和场镇初级中学1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体育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初中及以上体育教师资格证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四川省乐至县回澜中学1、乐至县高寺镇初级中学1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美术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初中及以上美术教师资格证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乐至县良安镇全胜初级中学1、乐至县中和场镇初级中学1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教育技术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初中及以上信息技术教师资格证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sz w:val="24"/>
                <w:szCs w:val="24"/>
              </w:rPr>
              <w:t>四川省乐至县宝林中学1、乐至县高寺镇初级中学1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特殊教育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初中及以上特殊教育教师资格证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乐至县特殊教育学校2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20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eastAsia="方正仿宋简体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47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43FA25F-5F83-4E1D-A0F6-C922F803ACC0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26EFCDEF-FF60-4282-9CD5-F18B5A99F5F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9D1B39-2979-4500-9A17-13873424974E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A4122A40-F479-464E-ACF3-AE6FB9CA46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DcyZDQ1MmFjZTFlOTMzMzFmZDA5YTk4NjVhNzgifQ=="/>
  </w:docVars>
  <w:rsids>
    <w:rsidRoot w:val="25D85640"/>
    <w:rsid w:val="25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2024-06-06T08:46:00Z</dcterms:created>
  <dc:creator>心如止水</dc:creator>
  <cp:lastModifiedBy>心如止水</cp:lastModifiedBy>
  <dcterms:modified xsi:type="dcterms:W3CDTF">2024-06-06T08:46:41Z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9BF641E5E44B488CA711715911567969_11</vt:lpwstr>
  </property>
</Properties>
</file>