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00" w:lineRule="exact"/>
        <w:rPr>
          <w:rFonts w:hint="default" w:ascii="仿宋_GB2312" w:hAnsi="Times New Roman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bCs/>
          <w:color w:val="000000"/>
          <w:kern w:val="0"/>
          <w:sz w:val="32"/>
          <w:szCs w:val="32"/>
        </w:rPr>
        <w:t>附件2：</w:t>
      </w:r>
    </w:p>
    <w:p>
      <w:pPr>
        <w:pStyle w:val="2"/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面试考生须知</w:t>
      </w:r>
    </w:p>
    <w:p>
      <w:pPr>
        <w:spacing w:line="460" w:lineRule="exact"/>
        <w:rPr>
          <w:rFonts w:ascii="Verdana, Arial, 宋体" w:hAnsi="Verdana" w:eastAsia="Verdana, Arial, 宋体"/>
          <w:color w:val="000000"/>
          <w:sz w:val="28"/>
          <w:szCs w:val="28"/>
        </w:rPr>
      </w:pPr>
    </w:p>
    <w:p>
      <w:pPr>
        <w:spacing w:line="500" w:lineRule="exact"/>
        <w:ind w:firstLine="640" w:firstLineChars="200"/>
        <w:rPr>
          <w:rFonts w:ascii="仿宋_GB2312" w:eastAsia="仿宋_GB2312" w:cs="仿宋_GB2312"/>
          <w:kern w:val="0"/>
          <w:sz w:val="30"/>
          <w:szCs w:val="30"/>
          <w:highlight w:val="none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考生须按照公布的面试时间与考场安排，在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上午8：00前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凭本人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笔试准考证和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身份证到指定考场报到，参加面试抽签。</w:t>
      </w:r>
      <w:r>
        <w:rPr>
          <w:rFonts w:hint="eastAsia" w:ascii="仿宋_GB2312" w:hAnsi="Times New Roman" w:eastAsia="仿宋_GB2312" w:cs="仿宋_GB2312"/>
          <w:kern w:val="0"/>
          <w:sz w:val="30"/>
          <w:szCs w:val="30"/>
          <w:highlight w:val="none"/>
          <w:lang w:bidi="ar"/>
        </w:rPr>
        <w:t>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面试当天上午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8：00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没有进入物品存放室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的考生，按自动放弃面试资格处理；对证件携带不齐的，取消面试资格。</w:t>
      </w:r>
    </w:p>
    <w:p>
      <w:pPr>
        <w:spacing w:line="500" w:lineRule="exact"/>
        <w:ind w:firstLine="600" w:firstLineChars="200"/>
        <w:rPr>
          <w:rFonts w:asci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highlight w:val="none"/>
          <w:lang w:bidi="ar"/>
        </w:rPr>
        <w:t>三、</w:t>
      </w:r>
      <w:r>
        <w:rPr>
          <w:rFonts w:hint="eastAsia" w:ascii="仿宋_GB2312" w:hAnsi="Times New Roman" w:eastAsia="仿宋_GB2312" w:cs="仿宋_GB2312"/>
          <w:sz w:val="30"/>
          <w:szCs w:val="30"/>
          <w:highlight w:val="none"/>
          <w:lang w:bidi="ar"/>
        </w:rPr>
        <w:t>考生不得穿制服或有明显文字或图案标识的服装参加面试。</w:t>
      </w:r>
    </w:p>
    <w:p>
      <w:pPr>
        <w:spacing w:line="500" w:lineRule="exact"/>
        <w:ind w:firstLine="600" w:firstLineChars="200"/>
        <w:rPr>
          <w:rFonts w:asci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highlight w:val="none"/>
          <w:lang w:bidi="ar"/>
        </w:rPr>
        <w:t>四、考生报到后，工作人员按排名顺序组织考生抽签，决定面试的先后顺序，考生应按抽签确定的面试顺序进行面试。</w:t>
      </w:r>
    </w:p>
    <w:p>
      <w:pPr>
        <w:spacing w:line="500" w:lineRule="exact"/>
        <w:ind w:firstLine="600" w:firstLineChars="200"/>
        <w:rPr>
          <w:rFonts w:asci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highlight w:val="none"/>
          <w:lang w:bidi="ar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六、面试内容：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应聘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韶关市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特殊教育学校教师岗位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：备课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说课10分钟、答辩3分钟、才艺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5分钟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。（注：才艺是指除所学专业外的个人特长，包括演唱、舞蹈、美术、手工、特长运动、乐器演奏等，才艺展示需使用的道具除钢琴外，请考生自行准备）。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应聘其他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教师岗位：备课20分钟，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试教（讲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分钟，答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pacing w:line="500" w:lineRule="exact"/>
        <w:ind w:firstLine="600" w:firstLineChars="200"/>
        <w:rPr>
          <w:rFonts w:asci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highlight w:val="none"/>
          <w:lang w:eastAsia="zh-CN" w:bidi="ar"/>
        </w:rPr>
        <w:t>七</w:t>
      </w:r>
      <w:r>
        <w:rPr>
          <w:rFonts w:hint="eastAsia" w:ascii="仿宋_GB2312" w:hAnsi="Times New Roman" w:eastAsia="仿宋_GB2312" w:cs="仿宋_GB2312"/>
          <w:kern w:val="0"/>
          <w:sz w:val="30"/>
          <w:szCs w:val="30"/>
          <w:highlight w:val="none"/>
          <w:lang w:bidi="ar"/>
        </w:rPr>
        <w:t>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500" w:lineRule="exact"/>
        <w:ind w:firstLine="600" w:firstLineChars="200"/>
        <w:rPr>
          <w:rFonts w:asci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highlight w:val="none"/>
          <w:lang w:bidi="ar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500" w:lineRule="exact"/>
        <w:ind w:firstLine="600" w:firstLineChars="200"/>
        <w:rPr>
          <w:rFonts w:asci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highlight w:val="none"/>
          <w:lang w:bidi="ar"/>
        </w:rPr>
        <w:t>八、考生在面试完毕取得成绩回执后，应立即离开考场，不得在考场附近逗留。</w:t>
      </w:r>
    </w:p>
    <w:p>
      <w:pPr>
        <w:spacing w:line="500" w:lineRule="exact"/>
        <w:ind w:firstLine="600" w:firstLineChars="200"/>
        <w:rPr>
          <w:rFonts w:ascii="仿宋_GB2312" w:hAnsi="Times New Roman" w:eastAsia="仿宋_GB2312" w:cs="仿宋_GB2312"/>
          <w:kern w:val="0"/>
          <w:sz w:val="30"/>
          <w:szCs w:val="30"/>
          <w:highlight w:val="none"/>
          <w:lang w:bidi="ar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highlight w:val="none"/>
          <w:lang w:bidi="ar"/>
        </w:rPr>
        <w:t>九、考生应接受现场工作人员的管理，对违反面试规定的，将按照</w:t>
      </w:r>
      <w:r>
        <w:rPr>
          <w:rFonts w:ascii="仿宋_GB2312" w:hAnsi="Times New Roman" w:eastAsia="仿宋_GB2312" w:cs="仿宋_GB2312"/>
          <w:kern w:val="0"/>
          <w:sz w:val="30"/>
          <w:szCs w:val="30"/>
          <w:highlight w:val="none"/>
          <w:lang w:bidi="ar"/>
        </w:rPr>
        <w:t>《事业单位公开招聘违纪违规行为处理规定》</w:t>
      </w:r>
      <w:r>
        <w:rPr>
          <w:rFonts w:hint="eastAsia" w:ascii="仿宋_GB2312" w:hAnsi="Times New Roman" w:eastAsia="仿宋_GB2312" w:cs="仿宋_GB2312"/>
          <w:kern w:val="0"/>
          <w:sz w:val="30"/>
          <w:szCs w:val="30"/>
          <w:highlight w:val="none"/>
          <w:lang w:bidi="ar"/>
        </w:rPr>
        <w:t>进行严肃处理。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247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0AA07703"/>
    <w:rsid w:val="000000E6"/>
    <w:rsid w:val="00043E47"/>
    <w:rsid w:val="000541BA"/>
    <w:rsid w:val="00067BC5"/>
    <w:rsid w:val="00115629"/>
    <w:rsid w:val="00142A65"/>
    <w:rsid w:val="0015188F"/>
    <w:rsid w:val="00186C15"/>
    <w:rsid w:val="001E6B04"/>
    <w:rsid w:val="00272F93"/>
    <w:rsid w:val="00273BED"/>
    <w:rsid w:val="002C7C2D"/>
    <w:rsid w:val="003A16FE"/>
    <w:rsid w:val="003C3F35"/>
    <w:rsid w:val="00553206"/>
    <w:rsid w:val="0061173B"/>
    <w:rsid w:val="00754933"/>
    <w:rsid w:val="0079255E"/>
    <w:rsid w:val="008A1862"/>
    <w:rsid w:val="008A78DD"/>
    <w:rsid w:val="008B09FD"/>
    <w:rsid w:val="00984F31"/>
    <w:rsid w:val="00AA346C"/>
    <w:rsid w:val="00B3195B"/>
    <w:rsid w:val="00BE3B28"/>
    <w:rsid w:val="00CF5E18"/>
    <w:rsid w:val="00D24514"/>
    <w:rsid w:val="00DF301B"/>
    <w:rsid w:val="00E11012"/>
    <w:rsid w:val="00F341B0"/>
    <w:rsid w:val="05BB42A5"/>
    <w:rsid w:val="07B33A09"/>
    <w:rsid w:val="0AA07703"/>
    <w:rsid w:val="0BED3D4F"/>
    <w:rsid w:val="164649A0"/>
    <w:rsid w:val="1E1F7F96"/>
    <w:rsid w:val="23B477CC"/>
    <w:rsid w:val="23DC16E8"/>
    <w:rsid w:val="2FD22068"/>
    <w:rsid w:val="31C84EF2"/>
    <w:rsid w:val="322759B9"/>
    <w:rsid w:val="334A1663"/>
    <w:rsid w:val="3DDD0EA7"/>
    <w:rsid w:val="3DE92990"/>
    <w:rsid w:val="40C24AD6"/>
    <w:rsid w:val="476401DA"/>
    <w:rsid w:val="4EE026BA"/>
    <w:rsid w:val="53F12A53"/>
    <w:rsid w:val="58860480"/>
    <w:rsid w:val="58FF139D"/>
    <w:rsid w:val="5A8338FB"/>
    <w:rsid w:val="65CA336D"/>
    <w:rsid w:val="6693711C"/>
    <w:rsid w:val="6A37160D"/>
    <w:rsid w:val="6DD599FA"/>
    <w:rsid w:val="75FF8176"/>
    <w:rsid w:val="7A401675"/>
    <w:rsid w:val="7EFF5FB3"/>
    <w:rsid w:val="7FE933DD"/>
    <w:rsid w:val="DE71E4C5"/>
    <w:rsid w:val="EFDD8776"/>
    <w:rsid w:val="FF4F0F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702</Characters>
  <Lines>5</Lines>
  <Paragraphs>1</Paragraphs>
  <TotalTime>2</TotalTime>
  <ScaleCrop>false</ScaleCrop>
  <LinksUpToDate>false</LinksUpToDate>
  <CharactersWithSpaces>702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2021-10-16T14:06:00Z</dcterms:created>
  <dc:creator>Administrator</dc:creator>
  <cp:lastModifiedBy>之吱</cp:lastModifiedBy>
  <cp:lastPrinted>2021-11-16T14:42:00Z</cp:lastPrinted>
  <dcterms:modified xsi:type="dcterms:W3CDTF">2024-05-29T01:06:04Z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B8A4537ABE644C6FA96E155A2F0DC05B_13</vt:lpwstr>
  </property>
  <property fmtid="{D5CDD505-2E9C-101B-9397-08002B2CF9AE}" pid="4" name="ribbonExt">
    <vt:lpwstr>{"WPSExtOfficeTab":{"OnGetEnabled":false,"OnGetVisible":false}}</vt:lpwstr>
  </property>
</Properties>
</file>