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334"/>
        <w:tblOverlap w:val="never"/>
        <w:tblW w:w="12508" w:type="dxa"/>
        <w:jc w:val="center"/>
        <w:tblLook w:val="04A0" w:firstRow="1" w:lastRow="0" w:firstColumn="1" w:lastColumn="0" w:noHBand="0" w:noVBand="1"/>
      </w:tblPr>
      <w:tblGrid>
        <w:gridCol w:w="426"/>
        <w:gridCol w:w="511"/>
        <w:gridCol w:w="471"/>
        <w:gridCol w:w="453"/>
        <w:gridCol w:w="620"/>
        <w:gridCol w:w="951"/>
        <w:gridCol w:w="605"/>
        <w:gridCol w:w="772"/>
        <w:gridCol w:w="743"/>
        <w:gridCol w:w="1034"/>
        <w:gridCol w:w="2035"/>
        <w:gridCol w:w="1102"/>
        <w:gridCol w:w="1185"/>
        <w:gridCol w:w="1600"/>
      </w:tblGrid>
      <w:tr w:rsidR="0094711C">
        <w:trPr>
          <w:trHeight w:val="916"/>
          <w:jc w:val="center"/>
        </w:trPr>
        <w:tc>
          <w:tcPr>
            <w:tcW w:w="125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1C" w:rsidRDefault="00EF4028">
            <w:pPr>
              <w:spacing w:line="600" w:lineRule="exact"/>
              <w:jc w:val="both"/>
              <w:rPr>
                <w:rFonts w:ascii="黑体" w:eastAsia="黑体" w:hAnsi="黑体" w:cs="黑体"/>
                <w:color w:val="000000" w:themeColor="text1"/>
                <w:kern w:val="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 w:themeColor="text1"/>
                <w:kern w:val="2"/>
                <w:sz w:val="32"/>
                <w:szCs w:val="32"/>
                <w:lang w:eastAsia="zh-CN"/>
              </w:rPr>
              <w:t>附件1</w:t>
            </w:r>
          </w:p>
          <w:p w:rsidR="0094711C" w:rsidRDefault="0094711C">
            <w:pPr>
              <w:widowControl/>
              <w:jc w:val="center"/>
              <w:textAlignment w:val="center"/>
              <w:rPr>
                <w:rFonts w:eastAsia="方正小标宋简体"/>
                <w:color w:val="000000" w:themeColor="text1"/>
                <w:sz w:val="32"/>
                <w:szCs w:val="32"/>
                <w:lang w:eastAsia="zh-CN" w:bidi="ar"/>
              </w:rPr>
            </w:pPr>
          </w:p>
          <w:p w:rsidR="0094711C" w:rsidRDefault="00EF4028">
            <w:pPr>
              <w:widowControl/>
              <w:jc w:val="center"/>
              <w:textAlignment w:val="center"/>
              <w:rPr>
                <w:rFonts w:eastAsia="方正小标宋简体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="方正小标宋简体"/>
                <w:color w:val="000000" w:themeColor="text1"/>
                <w:sz w:val="44"/>
                <w:szCs w:val="44"/>
                <w:lang w:eastAsia="zh-CN" w:bidi="ar"/>
              </w:rPr>
              <w:t>眉山市教育和体育局公开选调岗位条件一览表</w:t>
            </w:r>
          </w:p>
        </w:tc>
      </w:tr>
      <w:tr w:rsidR="0094711C">
        <w:trPr>
          <w:trHeight w:val="6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主管部门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选调单位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单位性质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岗位类别和等级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岗位</w:t>
            </w:r>
          </w:p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代码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选调名额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选调岗位条件</w:t>
            </w:r>
          </w:p>
        </w:tc>
      </w:tr>
      <w:tr w:rsidR="0094711C">
        <w:trPr>
          <w:trHeight w:val="6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学历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年龄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学科或专业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人员类别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职称（执业）资格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:lang w:eastAsia="zh-CN" w:bidi="ar"/>
              </w:rPr>
              <w:t>其他</w:t>
            </w:r>
          </w:p>
        </w:tc>
      </w:tr>
      <w:tr w:rsidR="0094711C">
        <w:trPr>
          <w:trHeight w:val="6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  <w:p w:rsidR="0094711C" w:rsidRDefault="00EF4028">
            <w:pP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眉山市教育和体育局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眉山市教育</w:t>
            </w:r>
          </w:p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科学研究所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公益一类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专业技术岗位十级</w:t>
            </w:r>
            <w:r>
              <w:rPr>
                <w:rFonts w:eastAsia="仿宋" w:hint="eastAsia"/>
                <w:color w:val="000000" w:themeColor="text1"/>
                <w:sz w:val="18"/>
                <w:szCs w:val="18"/>
                <w:lang w:eastAsia="zh-CN" w:bidi="ar"/>
              </w:rPr>
              <w:t>及以下</w:t>
            </w:r>
          </w:p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全日制本科及以上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学士及</w:t>
            </w:r>
            <w:r>
              <w:rPr>
                <w:rFonts w:eastAsia="仿宋" w:hint="eastAsia"/>
                <w:color w:val="000000" w:themeColor="text1"/>
                <w:sz w:val="18"/>
                <w:szCs w:val="18"/>
                <w:lang w:eastAsia="zh-CN" w:bidi="ar"/>
              </w:rPr>
              <w:t>以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上</w:t>
            </w:r>
          </w:p>
          <w:p w:rsidR="0094711C" w:rsidRDefault="0094711C">
            <w:pPr>
              <w:widowControl/>
              <w:spacing w:line="200" w:lineRule="exact"/>
              <w:jc w:val="both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35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周岁及以下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高中语文教研员：教育学类、中国语言文学类等语文教育教学类相关专业。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专业技术</w:t>
            </w:r>
          </w:p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人员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取得高中及以上教师资格证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18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具备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6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年</w:t>
            </w:r>
            <w:r>
              <w:rPr>
                <w:rFonts w:eastAsia="仿宋" w:hint="eastAsia"/>
                <w:color w:val="000000" w:themeColor="text1"/>
                <w:sz w:val="18"/>
                <w:szCs w:val="18"/>
                <w:lang w:eastAsia="zh-CN"/>
              </w:rPr>
              <w:t>及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以上相应学科教学经历。</w:t>
            </w:r>
          </w:p>
        </w:tc>
      </w:tr>
      <w:tr w:rsidR="0094711C">
        <w:trPr>
          <w:trHeight w:val="6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both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高中地理教研员：教育学类、地理类等地理教育教学类相关专业。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18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94711C">
        <w:trPr>
          <w:trHeight w:val="4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both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高中英语教研员：教育学类、英语类等英语教育教学类相关专业。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18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94711C">
        <w:trPr>
          <w:trHeight w:val="6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眉山市第一小学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公益一类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专业技术岗位</w:t>
            </w:r>
          </w:p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十一级</w:t>
            </w:r>
            <w:r>
              <w:rPr>
                <w:rFonts w:eastAsia="仿宋" w:hint="eastAsia"/>
                <w:color w:val="000000" w:themeColor="text1"/>
                <w:sz w:val="18"/>
                <w:szCs w:val="18"/>
                <w:lang w:eastAsia="zh-CN" w:bidi="ar"/>
              </w:rPr>
              <w:t>及以下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全日制本科及以上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学士及</w:t>
            </w:r>
            <w:r>
              <w:rPr>
                <w:rFonts w:eastAsia="仿宋" w:hint="eastAsia"/>
                <w:color w:val="000000" w:themeColor="text1"/>
                <w:sz w:val="18"/>
                <w:szCs w:val="18"/>
                <w:lang w:eastAsia="zh-CN" w:bidi="ar"/>
              </w:rPr>
              <w:t>以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上</w:t>
            </w:r>
          </w:p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ind w:left="180" w:hangingChars="100" w:hanging="180"/>
              <w:jc w:val="both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35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周岁及以下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语文教师：教育学类、中国语言文学类等语文教育教学类相关专业。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专业技术</w:t>
            </w:r>
          </w:p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人员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取得小学及以上教师资格证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18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94711C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数学教师：教育学类、数学类等数学教育教学类相关专业。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94711C">
        <w:trPr>
          <w:trHeight w:val="51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2024006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EF4028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体育教师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:</w:t>
            </w:r>
            <w:r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  <w:t>教育学类、体育类等体育教育教学类相关专业。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color w:val="000000" w:themeColor="text1"/>
                <w:sz w:val="18"/>
                <w:szCs w:val="18"/>
                <w:lang w:eastAsia="zh-CN" w:bidi="a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jc w:val="center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C" w:rsidRDefault="0094711C">
            <w:pPr>
              <w:spacing w:line="200" w:lineRule="exact"/>
              <w:rPr>
                <w:rFonts w:eastAsia="仿宋"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:rsidR="0094711C" w:rsidRDefault="0094711C">
      <w:pPr>
        <w:spacing w:line="600" w:lineRule="exact"/>
        <w:jc w:val="center"/>
        <w:rPr>
          <w:rFonts w:eastAsia="仿宋_GB2312"/>
          <w:color w:val="000000" w:themeColor="text1"/>
          <w:kern w:val="2"/>
          <w:sz w:val="32"/>
          <w:szCs w:val="32"/>
          <w:shd w:val="clear" w:color="auto" w:fill="FFFFFF"/>
          <w:lang w:eastAsia="zh-CN"/>
        </w:rPr>
      </w:pPr>
    </w:p>
    <w:p w:rsidR="0094711C" w:rsidRDefault="0094711C">
      <w:pPr>
        <w:pStyle w:val="a0"/>
        <w:rPr>
          <w:lang w:eastAsia="zh-CN"/>
        </w:rPr>
        <w:sectPr w:rsidR="0094711C">
          <w:headerReference w:type="default" r:id="rId7"/>
          <w:footerReference w:type="even" r:id="rId8"/>
          <w:footerReference w:type="default" r:id="rId9"/>
          <w:pgSz w:w="16840" w:h="11900" w:orient="landscape"/>
          <w:pgMar w:top="1548" w:right="1635" w:bottom="1423" w:left="1993" w:header="1207" w:footer="1565" w:gutter="0"/>
          <w:cols w:space="0"/>
          <w:docGrid w:linePitch="360"/>
        </w:sectPr>
      </w:pPr>
    </w:p>
    <w:p w:rsidR="0094711C" w:rsidRDefault="00EF4028">
      <w:pPr>
        <w:spacing w:line="600" w:lineRule="exact"/>
        <w:jc w:val="both"/>
        <w:rPr>
          <w:rFonts w:eastAsia="黑体"/>
          <w:color w:val="000000" w:themeColor="text1"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  <w:lang w:eastAsia="zh-CN"/>
        </w:rPr>
        <w:lastRenderedPageBreak/>
        <w:t>附件</w:t>
      </w:r>
      <w:r>
        <w:rPr>
          <w:rFonts w:eastAsia="黑体"/>
          <w:color w:val="000000" w:themeColor="text1"/>
          <w:kern w:val="2"/>
          <w:sz w:val="32"/>
          <w:szCs w:val="32"/>
          <w:lang w:eastAsia="zh-CN"/>
        </w:rPr>
        <w:t>2</w:t>
      </w:r>
    </w:p>
    <w:p w:rsidR="0094711C" w:rsidRDefault="0094711C">
      <w:pPr>
        <w:pStyle w:val="a0"/>
        <w:rPr>
          <w:lang w:eastAsia="zh-CN"/>
        </w:rPr>
      </w:pPr>
    </w:p>
    <w:p w:rsidR="0094711C" w:rsidRDefault="00EF402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2"/>
          <w:sz w:val="44"/>
          <w:szCs w:val="44"/>
          <w:lang w:eastAsia="zh-CN"/>
        </w:rPr>
        <w:t>眉山市教育和体育局公开选调事业人员报名表</w:t>
      </w:r>
    </w:p>
    <w:p w:rsidR="0094711C" w:rsidRDefault="0094711C">
      <w:pPr>
        <w:pStyle w:val="a0"/>
        <w:rPr>
          <w:lang w:eastAsia="zh-CN"/>
        </w:rPr>
      </w:pPr>
    </w:p>
    <w:tbl>
      <w:tblPr>
        <w:tblpPr w:leftFromText="180" w:rightFromText="180" w:vertAnchor="text" w:tblpXSpec="center" w:tblpY="24"/>
        <w:tblW w:w="101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50"/>
        <w:gridCol w:w="825"/>
        <w:gridCol w:w="1485"/>
        <w:gridCol w:w="1290"/>
        <w:gridCol w:w="2000"/>
        <w:gridCol w:w="1626"/>
      </w:tblGrid>
      <w:tr w:rsidR="0094711C">
        <w:trPr>
          <w:cantSplit/>
          <w:trHeight w:val="525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35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1485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出生年月（  岁）</w:t>
            </w:r>
          </w:p>
        </w:tc>
        <w:tc>
          <w:tcPr>
            <w:tcW w:w="200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94711C" w:rsidRDefault="00EF4028">
            <w:pPr>
              <w:ind w:leftChars="100" w:left="2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照片</w:t>
            </w:r>
          </w:p>
        </w:tc>
      </w:tr>
      <w:tr w:rsidR="0094711C">
        <w:trPr>
          <w:cantSplit/>
          <w:trHeight w:val="525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籍 贯</w:t>
            </w:r>
          </w:p>
        </w:tc>
        <w:tc>
          <w:tcPr>
            <w:tcW w:w="135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民 族</w:t>
            </w:r>
          </w:p>
        </w:tc>
        <w:tc>
          <w:tcPr>
            <w:tcW w:w="1485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00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525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660" w:type="dxa"/>
            <w:gridSpan w:val="3"/>
            <w:vAlign w:val="center"/>
          </w:tcPr>
          <w:p w:rsidR="0094711C" w:rsidRDefault="0094711C">
            <w:pPr>
              <w:ind w:leftChars="-150" w:left="-83" w:hangingChars="132" w:hanging="277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00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525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0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5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485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参加工作</w:t>
            </w:r>
          </w:p>
          <w:p w:rsidR="0094711C" w:rsidRDefault="00EF40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000" w:type="dxa"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94711C" w:rsidRDefault="0094711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526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660" w:type="dxa"/>
            <w:gridSpan w:val="3"/>
            <w:tcBorders>
              <w:right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562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工作单位及</w:t>
            </w:r>
          </w:p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3660" w:type="dxa"/>
            <w:gridSpan w:val="3"/>
            <w:tcBorders>
              <w:right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最低服务</w:t>
            </w:r>
          </w:p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年限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eastAsia="仿宋_GB2312"/>
                <w:color w:val="000000" w:themeColor="text1"/>
                <w:kern w:val="2"/>
                <w:sz w:val="21"/>
                <w:szCs w:val="21"/>
                <w:lang w:eastAsia="zh-CN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年已满)</w:t>
            </w:r>
          </w:p>
        </w:tc>
      </w:tr>
      <w:tr w:rsidR="0094711C">
        <w:trPr>
          <w:cantSplit/>
          <w:trHeight w:val="554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报考单位及</w:t>
            </w:r>
          </w:p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1595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1229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8576" w:type="dxa"/>
            <w:gridSpan w:val="6"/>
            <w:tcBorders>
              <w:bottom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 w:eastAsia="zh-CN"/>
              </w:rPr>
              <w:t>（填写父母、配偶及子女等有关情况）</w:t>
            </w:r>
          </w:p>
        </w:tc>
      </w:tr>
      <w:tr w:rsidR="0094711C">
        <w:trPr>
          <w:cantSplit/>
          <w:trHeight w:val="571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760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576" w:type="dxa"/>
            <w:gridSpan w:val="6"/>
            <w:vAlign w:val="center"/>
          </w:tcPr>
          <w:p w:rsidR="0094711C" w:rsidRDefault="0094711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94711C">
        <w:trPr>
          <w:cantSplit/>
          <w:trHeight w:val="1906"/>
          <w:jc w:val="center"/>
        </w:trPr>
        <w:tc>
          <w:tcPr>
            <w:tcW w:w="1560" w:type="dxa"/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所在单位主管部门意见</w:t>
            </w:r>
          </w:p>
        </w:tc>
        <w:tc>
          <w:tcPr>
            <w:tcW w:w="3660" w:type="dxa"/>
            <w:gridSpan w:val="3"/>
            <w:tcBorders>
              <w:right w:val="single" w:sz="4" w:space="0" w:color="auto"/>
            </w:tcBorders>
            <w:vAlign w:val="center"/>
          </w:tcPr>
          <w:p w:rsidR="0094711C" w:rsidRDefault="0094711C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94711C">
            <w:pPr>
              <w:spacing w:line="30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94711C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EF4028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94711C" w:rsidRDefault="00EF4028">
            <w:pPr>
              <w:spacing w:line="300" w:lineRule="exact"/>
              <w:ind w:firstLineChars="500" w:firstLine="1050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年   月   日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组织或人社部门意见（具有人事权限的主管部门意见）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</w:tcBorders>
            <w:vAlign w:val="center"/>
          </w:tcPr>
          <w:p w:rsidR="0094711C" w:rsidRDefault="0094711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94711C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94711C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94711C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  <w:p w:rsidR="0094711C" w:rsidRDefault="00EF4028">
            <w:pPr>
              <w:spacing w:line="300" w:lineRule="exact"/>
              <w:ind w:left="91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94711C" w:rsidRDefault="00EF4028">
            <w:pPr>
              <w:spacing w:line="300" w:lineRule="exact"/>
              <w:ind w:left="1122"/>
              <w:jc w:val="both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年   月   日</w:t>
            </w:r>
          </w:p>
        </w:tc>
      </w:tr>
      <w:tr w:rsidR="0094711C">
        <w:trPr>
          <w:cantSplit/>
          <w:trHeight w:val="772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</w:tcBorders>
            <w:vAlign w:val="center"/>
          </w:tcPr>
          <w:p w:rsidR="0094711C" w:rsidRDefault="00EF4028">
            <w:pPr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上述填写内容真实完整。如有不实，责任自负。（签名）</w:t>
            </w:r>
          </w:p>
        </w:tc>
      </w:tr>
    </w:tbl>
    <w:p w:rsidR="0094711C" w:rsidRDefault="0094711C">
      <w:pPr>
        <w:spacing w:line="200" w:lineRule="exact"/>
        <w:rPr>
          <w:color w:val="000000" w:themeColor="text1"/>
          <w:lang w:eastAsia="zh-CN"/>
        </w:rPr>
      </w:pPr>
    </w:p>
    <w:sectPr w:rsidR="0094711C">
      <w:pgSz w:w="11900" w:h="16840"/>
      <w:pgMar w:top="1633" w:right="1423" w:bottom="1996" w:left="1548" w:header="1207" w:footer="1565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38" w:rsidRDefault="00845938">
      <w:r>
        <w:separator/>
      </w:r>
    </w:p>
  </w:endnote>
  <w:endnote w:type="continuationSeparator" w:id="0">
    <w:p w:rsidR="00845938" w:rsidRDefault="0084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1C" w:rsidRDefault="00EF4028">
    <w:pPr>
      <w:spacing w:line="400" w:lineRule="exact"/>
      <w:ind w:firstLine="420"/>
      <w:jc w:val="both"/>
    </w:pPr>
    <w:r>
      <w:rPr>
        <w:rFonts w:ascii="宋体" w:hAnsi="宋体" w:cs="宋体"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8093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1C" w:rsidRDefault="00EF4028">
    <w:pPr>
      <w:spacing w:line="400" w:lineRule="exact"/>
      <w:ind w:firstLineChars="2775" w:firstLine="7770"/>
      <w:jc w:val="both"/>
    </w:pPr>
    <w:r>
      <w:rPr>
        <w:rFonts w:ascii="宋体" w:hAnsi="宋体" w:cs="宋体"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8093B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38" w:rsidRDefault="00845938">
      <w:r>
        <w:separator/>
      </w:r>
    </w:p>
  </w:footnote>
  <w:footnote w:type="continuationSeparator" w:id="0">
    <w:p w:rsidR="00845938" w:rsidRDefault="0084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1C" w:rsidRDefault="009471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NDE1NTgxZjJiNGIyNzQ4NGQyZTE1NDA3NWIxZWUifQ=="/>
  </w:docVars>
  <w:rsids>
    <w:rsidRoot w:val="35367FBD"/>
    <w:rsid w:val="D73B9BB4"/>
    <w:rsid w:val="D75F22C0"/>
    <w:rsid w:val="D76285B1"/>
    <w:rsid w:val="D7C334D4"/>
    <w:rsid w:val="D999FE65"/>
    <w:rsid w:val="DA744275"/>
    <w:rsid w:val="DAFBCBF6"/>
    <w:rsid w:val="DCFE43AE"/>
    <w:rsid w:val="DDEB5966"/>
    <w:rsid w:val="DDFF0042"/>
    <w:rsid w:val="DEFE4B5A"/>
    <w:rsid w:val="DFFB79EC"/>
    <w:rsid w:val="E42BC395"/>
    <w:rsid w:val="EAD918D0"/>
    <w:rsid w:val="EBBBE08E"/>
    <w:rsid w:val="EBFFAF20"/>
    <w:rsid w:val="EE7E6895"/>
    <w:rsid w:val="EF3BB22E"/>
    <w:rsid w:val="EF7FB124"/>
    <w:rsid w:val="F16F20A8"/>
    <w:rsid w:val="F35F1649"/>
    <w:rsid w:val="F4EE7199"/>
    <w:rsid w:val="F6F3C104"/>
    <w:rsid w:val="F6FC313C"/>
    <w:rsid w:val="F7FD079F"/>
    <w:rsid w:val="F8DB29F2"/>
    <w:rsid w:val="F8E6E5FC"/>
    <w:rsid w:val="FBF53639"/>
    <w:rsid w:val="FBFB6527"/>
    <w:rsid w:val="FCF3BB27"/>
    <w:rsid w:val="FCFF7D1A"/>
    <w:rsid w:val="FCFF96EA"/>
    <w:rsid w:val="FE7F2E64"/>
    <w:rsid w:val="FEED5411"/>
    <w:rsid w:val="FF272F01"/>
    <w:rsid w:val="FF36EE04"/>
    <w:rsid w:val="FFBE1D14"/>
    <w:rsid w:val="FFD76D6C"/>
    <w:rsid w:val="FFE724FA"/>
    <w:rsid w:val="FFEFE979"/>
    <w:rsid w:val="FFFED6C8"/>
    <w:rsid w:val="FFFF2AEB"/>
    <w:rsid w:val="FFFFAA08"/>
    <w:rsid w:val="FFFFE27C"/>
    <w:rsid w:val="00845938"/>
    <w:rsid w:val="0094711C"/>
    <w:rsid w:val="009C3871"/>
    <w:rsid w:val="00EF4028"/>
    <w:rsid w:val="00F8093B"/>
    <w:rsid w:val="06E31D05"/>
    <w:rsid w:val="0BECC7D1"/>
    <w:rsid w:val="0C8B77C2"/>
    <w:rsid w:val="0FB5D25E"/>
    <w:rsid w:val="101C0980"/>
    <w:rsid w:val="11C95F9C"/>
    <w:rsid w:val="11DD8815"/>
    <w:rsid w:val="191C4C03"/>
    <w:rsid w:val="1E672DC4"/>
    <w:rsid w:val="1E7F46EE"/>
    <w:rsid w:val="22325497"/>
    <w:rsid w:val="24ED56A6"/>
    <w:rsid w:val="27454132"/>
    <w:rsid w:val="28215D92"/>
    <w:rsid w:val="28516DA0"/>
    <w:rsid w:val="2F7DF743"/>
    <w:rsid w:val="2FCD0077"/>
    <w:rsid w:val="2FF59B33"/>
    <w:rsid w:val="32834CAE"/>
    <w:rsid w:val="32EF212F"/>
    <w:rsid w:val="333F2492"/>
    <w:rsid w:val="35367FBD"/>
    <w:rsid w:val="37E94864"/>
    <w:rsid w:val="37FFE3AE"/>
    <w:rsid w:val="3BFA1B8C"/>
    <w:rsid w:val="3C714809"/>
    <w:rsid w:val="3CCFEAB5"/>
    <w:rsid w:val="3EB92735"/>
    <w:rsid w:val="3EFFDC9F"/>
    <w:rsid w:val="3F76C581"/>
    <w:rsid w:val="3FAF34E2"/>
    <w:rsid w:val="3FF66229"/>
    <w:rsid w:val="42E83B26"/>
    <w:rsid w:val="459C593A"/>
    <w:rsid w:val="47EFCA0B"/>
    <w:rsid w:val="47F4E597"/>
    <w:rsid w:val="497847C6"/>
    <w:rsid w:val="4C7FEF15"/>
    <w:rsid w:val="4EF563FC"/>
    <w:rsid w:val="4F557DCC"/>
    <w:rsid w:val="4F8D1DDB"/>
    <w:rsid w:val="4FFA2F6F"/>
    <w:rsid w:val="504154A5"/>
    <w:rsid w:val="513444D8"/>
    <w:rsid w:val="58AD0DF8"/>
    <w:rsid w:val="58FD203A"/>
    <w:rsid w:val="5B7F213C"/>
    <w:rsid w:val="5B932BE8"/>
    <w:rsid w:val="5BD7CE9C"/>
    <w:rsid w:val="5CEFF20D"/>
    <w:rsid w:val="5EAFD98C"/>
    <w:rsid w:val="5F751F44"/>
    <w:rsid w:val="5F7B7D6E"/>
    <w:rsid w:val="63B3128D"/>
    <w:rsid w:val="63C82F8A"/>
    <w:rsid w:val="64FF888C"/>
    <w:rsid w:val="67DBA946"/>
    <w:rsid w:val="67F737A2"/>
    <w:rsid w:val="67FC8FA3"/>
    <w:rsid w:val="697FFB0D"/>
    <w:rsid w:val="6A47E283"/>
    <w:rsid w:val="6DCF43D7"/>
    <w:rsid w:val="6E5A0048"/>
    <w:rsid w:val="6F3FFE5D"/>
    <w:rsid w:val="6F7C03AE"/>
    <w:rsid w:val="6FBF8C0A"/>
    <w:rsid w:val="6FDF1E4B"/>
    <w:rsid w:val="6FF67751"/>
    <w:rsid w:val="703747E6"/>
    <w:rsid w:val="70DF9E00"/>
    <w:rsid w:val="75232716"/>
    <w:rsid w:val="755F639A"/>
    <w:rsid w:val="7795F169"/>
    <w:rsid w:val="77AFAF37"/>
    <w:rsid w:val="77EEE1AD"/>
    <w:rsid w:val="77EF83DB"/>
    <w:rsid w:val="77F69F0D"/>
    <w:rsid w:val="78FED71D"/>
    <w:rsid w:val="79E9D7E8"/>
    <w:rsid w:val="79FE3D48"/>
    <w:rsid w:val="7B131ED8"/>
    <w:rsid w:val="7BF78F9A"/>
    <w:rsid w:val="7BFC79B9"/>
    <w:rsid w:val="7BFF6FB3"/>
    <w:rsid w:val="7BFF79D0"/>
    <w:rsid w:val="7DF798DC"/>
    <w:rsid w:val="7E9ECFA8"/>
    <w:rsid w:val="7ED66339"/>
    <w:rsid w:val="7ED7832D"/>
    <w:rsid w:val="7F75E428"/>
    <w:rsid w:val="7F97E471"/>
    <w:rsid w:val="7FA662B4"/>
    <w:rsid w:val="7FB32255"/>
    <w:rsid w:val="7FCBBCB2"/>
    <w:rsid w:val="7FEFBDEE"/>
    <w:rsid w:val="7FF37513"/>
    <w:rsid w:val="7FF7C73E"/>
    <w:rsid w:val="7FFBF237"/>
    <w:rsid w:val="7FFF4646"/>
    <w:rsid w:val="A5DD009D"/>
    <w:rsid w:val="A7B799D5"/>
    <w:rsid w:val="A7CB832E"/>
    <w:rsid w:val="AD7C957A"/>
    <w:rsid w:val="AE2CE079"/>
    <w:rsid w:val="AF9F4275"/>
    <w:rsid w:val="BA357279"/>
    <w:rsid w:val="BBFF0169"/>
    <w:rsid w:val="BF7C2565"/>
    <w:rsid w:val="BFB75D6A"/>
    <w:rsid w:val="BFDE81BB"/>
    <w:rsid w:val="BFFDD843"/>
    <w:rsid w:val="BFFE2A6E"/>
    <w:rsid w:val="BFFF57EF"/>
    <w:rsid w:val="C97D0F0A"/>
    <w:rsid w:val="CFFF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alutation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color w:val="00000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  <w:rPr>
      <w:rFonts w:ascii="Calibri" w:hAnsi="Calibri"/>
    </w:rPr>
  </w:style>
  <w:style w:type="paragraph" w:styleId="a4">
    <w:name w:val="Body Text"/>
    <w:basedOn w:val="a"/>
    <w:next w:val="a"/>
    <w:qFormat/>
    <w:pPr>
      <w:jc w:val="center"/>
    </w:pPr>
    <w:rPr>
      <w:rFonts w:ascii="方正小标宋简体" w:eastAsia="方正小标宋简体"/>
      <w:sz w:val="44"/>
      <w:szCs w:val="4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pPr>
      <w:ind w:firstLine="420"/>
    </w:pPr>
    <w:rPr>
      <w:rFonts w:ascii="Times New Roman"/>
      <w:szCs w:val="20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uiPriority w:val="99"/>
    <w:qFormat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alutation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color w:val="00000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  <w:rPr>
      <w:rFonts w:ascii="Calibri" w:hAnsi="Calibri"/>
    </w:rPr>
  </w:style>
  <w:style w:type="paragraph" w:styleId="a4">
    <w:name w:val="Body Text"/>
    <w:basedOn w:val="a"/>
    <w:next w:val="a"/>
    <w:qFormat/>
    <w:pPr>
      <w:jc w:val="center"/>
    </w:pPr>
    <w:rPr>
      <w:rFonts w:ascii="方正小标宋简体" w:eastAsia="方正小标宋简体"/>
      <w:sz w:val="44"/>
      <w:szCs w:val="44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pPr>
      <w:ind w:firstLine="420"/>
    </w:pPr>
    <w:rPr>
      <w:rFonts w:ascii="Times New Roman"/>
      <w:szCs w:val="20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uiPriority w:val="99"/>
    <w:qFormat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3</cp:revision>
  <cp:lastPrinted>2024-05-11T23:45:00Z</cp:lastPrinted>
  <dcterms:created xsi:type="dcterms:W3CDTF">2022-11-13T16:59:00Z</dcterms:created>
  <dcterms:modified xsi:type="dcterms:W3CDTF">2024-05-13T07:55:00Z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2F943966C6A54AC485875D4B2BCFDC0D</vt:lpwstr>
  </property>
</Properties>
</file>