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附件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textAlignment w:val="baseline"/>
        <w:rPr>
          <w:sz w:val="24"/>
          <w:szCs w:val="24"/>
        </w:rPr>
      </w:pPr>
      <w:r>
        <w:rPr>
          <w:rFonts w:ascii="方正小标宋_GBK" w:hAnsi="方正小标宋_GBK" w:eastAsia="方正小标宋_GBK" w:cs="方正小标宋_GBK"/>
          <w:sz w:val="24"/>
          <w:szCs w:val="24"/>
          <w:bdr w:val="none" w:color="auto" w:sz="0" w:space="0"/>
          <w:vertAlign w:val="baseline"/>
        </w:rPr>
        <w:t>各考区教育考试机构联系电话号码</w:t>
      </w:r>
    </w:p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2284"/>
        <w:gridCol w:w="2579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考区名称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咨询电话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举报电话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乌鲁木齐市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0991-8810121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0991-2956003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石河子市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0993-2057512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0993-2025716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克拉玛依市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0990-6222947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0990-6236330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奎屯市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0992-3258519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0992-3270020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0992-3258533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昌吉州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0994-2330830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0994-2330077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博州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0909-2262187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0909-2319275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塔城地区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0901-6222139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0901-6222003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阿勒泰地区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0906-2125860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0906-2122738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吐鲁番市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0995-8551874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0995-8700298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哈密市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0902-2257693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0902-2261022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巴州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0996-2031063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0996-2683873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阿克苏地区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0997-2122010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0997-2530803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克州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0908-7625029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0908-7625020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0908-7625000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喀什地区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0998-2525170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0998-2537992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和田地区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0903-7885228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0903-7885228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0903-7862017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伊犁州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0999-8290058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0999-8290058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0997-4660630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0997-4660630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8" w:lineRule="atLeast"/>
        <w:ind w:left="150" w:right="0"/>
        <w:rPr>
          <w:rFonts w:hint="default" w:ascii="Times New Roman" w:hAnsi="Times New Roman" w:cs="Times New Roman"/>
          <w:spacing w:val="-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8" w:lineRule="atLeast"/>
        <w:ind w:left="150" w:right="0"/>
        <w:rPr>
          <w:rFonts w:hint="default" w:ascii="Times New Roman" w:hAnsi="Times New Roman" w:cs="Times New Roman"/>
          <w:spacing w:val="-15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spacing w:val="-15"/>
          <w:sz w:val="24"/>
          <w:szCs w:val="24"/>
          <w:bdr w:val="none" w:color="auto" w:sz="0" w:space="0"/>
        </w:rPr>
        <w:t>附件</w:t>
      </w:r>
      <w:r>
        <w:rPr>
          <w:rFonts w:hint="default" w:ascii="Times New Roman" w:hAnsi="Times New Roman" w:cs="Times New Roman"/>
          <w:spacing w:val="-15"/>
          <w:sz w:val="24"/>
          <w:szCs w:val="24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8" w:lineRule="atLeast"/>
        <w:ind w:left="555" w:right="0"/>
        <w:jc w:val="center"/>
        <w:rPr>
          <w:sz w:val="24"/>
          <w:szCs w:val="24"/>
        </w:rPr>
      </w:pPr>
      <w:r>
        <w:rPr>
          <w:rStyle w:val="5"/>
          <w:rFonts w:hint="default" w:ascii="方正小标宋_GBK" w:hAnsi="方正小标宋_GBK" w:eastAsia="方正小标宋_GBK" w:cs="方正小标宋_GBK"/>
          <w:spacing w:val="-15"/>
          <w:sz w:val="24"/>
          <w:szCs w:val="24"/>
          <w:bdr w:val="none" w:color="auto" w:sz="0" w:space="0"/>
        </w:rPr>
        <w:t>中小学教师资格考试（面试）小学信息技术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8" w:lineRule="atLeast"/>
        <w:ind w:left="555" w:right="0"/>
        <w:jc w:val="center"/>
        <w:rPr>
          <w:sz w:val="24"/>
          <w:szCs w:val="24"/>
        </w:rPr>
      </w:pPr>
      <w:r>
        <w:rPr>
          <w:rStyle w:val="5"/>
          <w:rFonts w:hint="default" w:ascii="方正小标宋_GBK" w:hAnsi="方正小标宋_GBK" w:eastAsia="方正小标宋_GBK" w:cs="方正小标宋_GBK"/>
          <w:spacing w:val="0"/>
          <w:sz w:val="21"/>
          <w:szCs w:val="21"/>
          <w:bdr w:val="none" w:color="auto" w:sz="0" w:space="0"/>
        </w:rPr>
        <w:t>等</w:t>
      </w:r>
      <w:r>
        <w:rPr>
          <w:rStyle w:val="5"/>
          <w:rFonts w:hint="default" w:ascii="Times New Roman" w:hAnsi="Times New Roman" w:cs="Times New Roman"/>
          <w:spacing w:val="0"/>
          <w:sz w:val="24"/>
          <w:szCs w:val="24"/>
          <w:bdr w:val="none" w:color="auto" w:sz="0" w:space="0"/>
        </w:rPr>
        <w:t>10</w:t>
      </w:r>
      <w:r>
        <w:rPr>
          <w:rStyle w:val="5"/>
          <w:rFonts w:hint="default" w:ascii="方正小标宋_GBK" w:hAnsi="方正小标宋_GBK" w:eastAsia="方正小标宋_GBK" w:cs="方正小标宋_GBK"/>
          <w:spacing w:val="0"/>
          <w:sz w:val="21"/>
          <w:szCs w:val="21"/>
          <w:bdr w:val="none" w:color="auto" w:sz="0" w:space="0"/>
        </w:rPr>
        <w:t>个学科的面试要求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根据教育部规定，小学信息技术、小学心理健康教育；心理健康教育（初级中学）、心理健康教育（高级中学）、日语（初级中学）、日语（高级中学）、俄语（初级中学）、俄语（高级中学）；中职专业课、中职实习指导教师等面试试题由各省份自行命题，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10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个学科面试程序如下：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一、考生自行确定试讲内容。考生根据本人拟申报的教师资格种类及任教学科准备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3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份不同的教案，教案应具有一节完整课堂内容，并以考试申报相应教师资格种类所对应的现行教材为参考。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二、试讲。面试考官从考生自备的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3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份教案中随机抽取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份进行试讲，试讲时间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15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分钟。考生面试前须向考官提供试讲教材相关章节及教案复印件（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式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3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份）。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三、答辩。考官围绕考生试讲内容进行提问，考生进行答辩，时间共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5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请考生按照以上程序提前做好面试准备工作，并按照准考证上的时间和地点参加考试。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8" w:lineRule="atLeast"/>
        <w:ind w:left="150" w:right="0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spacing w:val="-15"/>
          <w:sz w:val="21"/>
          <w:szCs w:val="21"/>
          <w:bdr w:val="none" w:color="auto" w:sz="0" w:space="0"/>
        </w:rPr>
        <w:t>附件</w:t>
      </w:r>
      <w:r>
        <w:rPr>
          <w:rFonts w:hint="default" w:ascii="Times New Roman" w:hAnsi="Times New Roman" w:cs="Times New Roman"/>
          <w:spacing w:val="-15"/>
          <w:sz w:val="24"/>
          <w:szCs w:val="24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5" w:beforeAutospacing="0" w:after="0" w:afterAutospacing="0" w:line="368" w:lineRule="atLeast"/>
        <w:ind w:left="0" w:right="0"/>
        <w:jc w:val="center"/>
        <w:rPr>
          <w:sz w:val="24"/>
          <w:szCs w:val="24"/>
        </w:rPr>
      </w:pPr>
      <w:r>
        <w:rPr>
          <w:rStyle w:val="5"/>
          <w:rFonts w:hint="default" w:ascii="方正小标宋_GBK" w:hAnsi="方正小标宋_GBK" w:eastAsia="方正小标宋_GBK" w:cs="方正小标宋_GBK"/>
          <w:spacing w:val="-15"/>
          <w:sz w:val="24"/>
          <w:szCs w:val="24"/>
          <w:bdr w:val="none" w:color="auto" w:sz="0" w:space="0"/>
        </w:rPr>
        <w:t>教师资格考试面试报名常见问题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1. </w:t>
      </w:r>
      <w:r>
        <w:rPr>
          <w:rFonts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在哪个网站进行网上报名、准考证下载打印？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中国教育考试网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“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中小学教师资格考试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”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（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https://ntce.neea.edu.cn/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2. 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教材如何购买？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考试不举办培训，亦不指定教材，考生可登录中小学教师资格考试网下载各科目的《考试标准》和《考试大纲》等相关信息自行复习备考。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3. 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哪些科目须在乌鲁木齐市考区面试？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报考小学信息技术、小学心理健康教育、心理健康教育（初级中学）、心理健康教育（高级中学）、日语（初级中学）、日语（高级中学）、俄语（初级中学）、俄语（高级中学）；中职专业课、中职实习指导教师等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10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个学科面试的考生统一选择在乌鲁木齐考区报考。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4. 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考试有没有年龄、专业限制？有没有预报名？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考试本身没有年龄限制（应是法定退休年龄之前）。没有预报名或报名席位限制的说法，目前为止也没有非师范生禁止报考的规定。报名与任何培训机构无关。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5. 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之前在外省（省内其他市）笔试通过，还可以在新疆报考面试吗？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可以。笔试合格成绩全国通用，考生符合新疆报名公告各项条件，可以按要求在新疆报考面试。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6. 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教师资格考试需要普通话证书吗？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考试本身不需要普通话证书，后期教师资格认定时需要出具普通话证书。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7. 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笔试和面试都通过了，是不是就可以取得教师资格证？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不是。笔试、面试合格后由教育部教育考试院颁发《中小学教师资格考试合格证明》，有效期为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3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年。考生自行打印合格证明，在合格证明有效期内根据当地认定机构的要求申请教师资格认定。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8. 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考试期间更名了怎么办？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考生考试期间（考试前）出现更名的情况，由本人书面申请，带上户口簿原件、户籍信息变更材料，到当地教育考试招生机构登记。后期汇总报教育部教育考试院统一变更。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10. 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笔试报名的时候自己把名字填写错了怎么办？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成绩无效，请使用正确的姓名重新报名考试。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11. 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学信网上没有我的学历信息怎么办？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请联系学信网或自己的毕业院校。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12. 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为什么我的状态一直是待审核？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报名人数较多时，考生的审核状态有可能会一直显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textAlignment w:val="baseline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示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“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待审核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”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，请耐心等待并留意状态。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13. 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我的父母（配偶）的户籍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/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居住证在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市，我可以在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市报考吗？我在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市买房了，可以在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市报考吗？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不可以。所有的考区选报条件（户籍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/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居住证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/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学籍）均以考生本人所具备的条件为准，且仅限这三个条件。同时具备两个条件的，考生可以自行选择其中一个条件所在地报考。考生须对填报的（户籍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/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居住证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/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学籍）信息真实性负责。由于考生使用虚假信息获取报考资格，造成无法参加考试、无法进行教师资格认定的，责任由考生自负。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14. 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我是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市的户籍，我有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Y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市的居住证，但是我现在在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Z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市，我可以在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Z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市报名吗？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不可以。请选择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X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市或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Y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市报考。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15. 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我在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市，现在去办理居住证，派出所告诉我需要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XX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天才能办好，我可以在</w:t>
      </w: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X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市报考吗？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不可以。选择居住证所在地为考区的前提是持有有效期的居住证原件。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16. 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面试考区可以和笔试考区不一致吗？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可以。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17. 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我小学笔试和面试都合格了，也已经认定了教师资格证，现在笔试成绩还在有效期，我还可以报考小学其他科目的面试吗？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可以。笔试成绩在有效期内始终有效。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18. 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我初中语文（或其他科目）只通过了科目一和科目二，科目三不合格，我可以报考中职文化课的面试吗？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不可以。需要通过对应的科目三才可以面试。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19. 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面试考点会按照我的住址就近安排吗？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不会。考区根据报考规模统筹安排考点，考点地址以准考证上打印的为准。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20. 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其他考试时间与面试时间发生冲突，我可以要求更改考试时间段吗？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不可以。中小学教师资格考试为全国统一考试，考试时间不可随意变更。如与考生报考的其他考试时间发生冲突，请考生自主选择，责任自负。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21. 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我身份证丢了，怎么去考试？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由当地公安机关出具临时身份证明。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22. 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我密码忘记了怎么办？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考生可按照报名系统的操作要求重置密码。请考生在参加中小学教师资格考试期间，不要随意更换手机号码。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23. </w:t>
      </w:r>
      <w:r>
        <w:rPr>
          <w:rFonts w:hint="default" w:ascii="方正楷体_GBK" w:hAnsi="方正楷体_GBK" w:eastAsia="方正楷体_GBK" w:cs="方正楷体_GBK"/>
          <w:sz w:val="21"/>
          <w:szCs w:val="21"/>
          <w:bdr w:val="none" w:color="auto" w:sz="0" w:space="0"/>
          <w:vertAlign w:val="baseline"/>
        </w:rPr>
        <w:t>过了报名、审核、缴费截止时间怎么办？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4"/>
          <w:szCs w:val="24"/>
          <w:bdr w:val="none" w:color="auto" w:sz="0" w:space="0"/>
          <w:vertAlign w:val="baseline"/>
        </w:rPr>
        <w:t>过了相应的时间节点不能补报名、补审核、补缴费。请考生严格遵照各时间节点进行报名，逾期则报名无效。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24.</w:t>
      </w:r>
      <w:r>
        <w:rPr>
          <w:rFonts w:hint="default" w:ascii="方正楷体_GBK" w:hAnsi="方正楷体_GBK" w:eastAsia="方正楷体_GBK" w:cs="方正楷体_GBK"/>
          <w:sz w:val="24"/>
          <w:szCs w:val="24"/>
          <w:bdr w:val="none" w:color="auto" w:sz="0" w:space="0"/>
          <w:vertAlign w:val="baseline"/>
        </w:rPr>
        <w:t>报名成功后发现报考考区、面试科目等信息错误还能够修改吗？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vertAlign w:val="baseline"/>
        </w:rPr>
        <w:t>——</w:t>
      </w:r>
      <w:r>
        <w:rPr>
          <w:rFonts w:hint="default" w:ascii="方正仿宋_GBK" w:hAnsi="方正仿宋_GBK" w:eastAsia="方正仿宋_GBK" w:cs="方正仿宋_GBK"/>
          <w:sz w:val="21"/>
          <w:szCs w:val="21"/>
          <w:bdr w:val="none" w:color="auto" w:sz="0" w:space="0"/>
          <w:vertAlign w:val="baseline"/>
        </w:rPr>
        <w:t>考生在进行网上报名填报信息时，请务必认真核对考生姓名、身份证号码、手机号码、考区、报考学段及科目等关键信息，确保信息准确无误，报名成功后所有报考信息将无法修改。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286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2024-03-27T06:35:27Z</dcterms:created>
  <dc:creator>SX-T</dc:creator>
  <cp:lastModifiedBy>SX-T</cp:lastModifiedBy>
  <dcterms:modified xsi:type="dcterms:W3CDTF">2024-03-27T06:35:37Z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FD02381827E74C049674B86B8E01A1E1_12</vt:lpwstr>
  </property>
</Properties>
</file>