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微软雅黑" w:hAnsi="微软雅黑" w:eastAsia="微软雅黑" w:cs="微软雅黑"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kern w:val="0"/>
          <w:sz w:val="24"/>
          <w:szCs w:val="24"/>
          <w:shd w:val="clear" w:fill="FFFFFF"/>
          <w:lang w:val="en-US" w:eastAsia="zh-CN" w:bidi="ar"/>
        </w:rPr>
        <w:t>四川省绵阳普明中学2023年直接考核招聘专业技术人员报名表</w:t>
      </w:r>
    </w:p>
    <w:tbl>
      <w:tblPr>
        <w:tblW w:w="0" w:type="auto"/>
        <w:tblInd w:w="-4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0"/>
        <w:gridCol w:w="671"/>
        <w:gridCol w:w="36"/>
        <w:gridCol w:w="706"/>
        <w:gridCol w:w="56"/>
        <w:gridCol w:w="480"/>
        <w:gridCol w:w="312"/>
        <w:gridCol w:w="54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身高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（免冠彩色近照）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kg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毕业学历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毕业学位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求学经历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就读院校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就读专业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（本科生注明是否公费师范生，研究生注明本科或研究生阶段是否有师范大学就读经历）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高中：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本科: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研究生:</w:t>
            </w: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本人详细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住址及邮编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学生干部任职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奖学金获取情况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其他获奖情况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简要自我介绍</w:t>
            </w:r>
          </w:p>
        </w:tc>
        <w:tc>
          <w:tcPr>
            <w:tcW w:w="0" w:type="auto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360" w:lineRule="atLeast"/>
        <w:ind w:left="0" w:right="0"/>
        <w:rPr>
          <w:color w:val="2D4978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5AE6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2023-09-20T01:49:59Z</dcterms:created>
  <dc:creator>SX-T</dc:creator>
  <cp:lastModifiedBy>SX-T</cp:lastModifiedBy>
  <dcterms:modified xsi:type="dcterms:W3CDTF">2023-09-20T01:50:13Z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198B1C29D39D4E0FB4197E342EDC8AE6_12</vt:lpwstr>
  </property>
</Properties>
</file>