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834"/>
        <w:gridCol w:w="2083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2023年内黄县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教师进入考察人员名单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刘科娜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王贝贝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马明明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丁一鸣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樊璐璐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周玉清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史莹莹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杜怡然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郑冉红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王彤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张凯冉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苏留雪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李永琦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张漫漫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邵思雯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梁晓娜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王永松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李欣怡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崔天然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王胜伟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赵敬芳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周悦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潘志君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王爽爽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何佳晴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王路路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李小燕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李智慧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李伟清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徐玉芬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栗思茵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武艳红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马若楠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刘翠翠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郭卫华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刘佳欣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韦梦丹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田夕冉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孟青梅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冯基勋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陶育如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曹艳荣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晁蒙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刘小凡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冯慧林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吴凯旋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勾明志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关志远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李言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菅佳星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张梦圆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张娇曼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马一心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蒋霄鹤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宋雨婷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梁双双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吕雪敬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刘珊珊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牛星星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毛博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闫海伦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徐晶霞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谷天薇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李玉昆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赵珊珊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李慧君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夏慧敏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申玉莹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刘聪聪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赵松宇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王志鸽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范凯鑫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张瑶瑶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袁静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郑力如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史雯慧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马玉荣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马慧婷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申庆玲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周圆圆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王怡彤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汪浩然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董洁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王静怡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杨胜南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郝芳芳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李昆鹏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刘嫣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冯贞贞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王铭娟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孙希萌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赵昕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贾锐楠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陈晓玲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冯炎炎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于凤霞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高旗浩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韩云松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张艺帆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肖晓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郭胜男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李玉昌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高少宁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张渊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王肖璐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管赛娜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段思涵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20230804909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魏晓悦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刘亚飞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李方宇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20230801406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MjQ1ZDBlMTdhN2U0MWNhZDRjNmNlZjUxYTI5MDgifQ=="/>
  </w:docVars>
  <w:rsids>
    <w:rsidRoot w:val="773D7512"/>
    <w:rsid w:val="4843116D"/>
    <w:rsid w:val="65250500"/>
    <w:rsid w:val="773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863</Words>
  <Characters>3064</Characters>
  <Lines>0</Lines>
  <Paragraphs>0</Paragraphs>
  <TotalTime>4</TotalTime>
  <ScaleCrop>false</ScaleCrop>
  <LinksUpToDate>false</LinksUpToDate>
  <CharactersWithSpaces>3077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2023-09-13T05:21:00Z</dcterms:created>
  <dc:creator>中冠商水小岸老师</dc:creator>
  <cp:lastModifiedBy>Administrator</cp:lastModifiedBy>
  <dcterms:modified xsi:type="dcterms:W3CDTF">2023-09-13T09:44:45Z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F70A6A58170A440BAEFA6246F7370366_13</vt:lpwstr>
  </property>
</Properties>
</file>