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广州市增城区教育局2023年公开招聘广大附中增城实验中学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color w:val="auto"/>
                <w:sz w:val="32"/>
                <w:szCs w:val="32"/>
              </w:rPr>
            </w:pPr>
            <w:r>
              <w:rPr>
                <w:rFonts w:hint="eastAsia" w:ascii="黑体" w:hAnsi="黑体" w:eastAsia="黑体" w:cs="黑体"/>
                <w:b w:val="0"/>
                <w:bCs w:val="0"/>
                <w:color w:val="auto"/>
                <w:sz w:val="32"/>
                <w:szCs w:val="32"/>
              </w:rPr>
              <w:t>事业编制教师（第</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批）教师资格审核目录表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602" w:firstLineChars="200"/>
              <w:rPr>
                <w:b/>
                <w:color w:val="auto"/>
                <w:sz w:val="28"/>
                <w:szCs w:val="28"/>
              </w:rPr>
            </w:pPr>
            <w:r>
              <w:rPr>
                <w:rFonts w:hint="eastAsia" w:ascii="仿宋" w:hAnsi="仿宋" w:eastAsia="仿宋" w:cs="仿宋"/>
                <w:b/>
                <w:color w:val="auto"/>
                <w:sz w:val="30"/>
                <w:szCs w:val="30"/>
              </w:rPr>
              <w:t xml:space="preserve">姓名：          报考岗位：          </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 xml:space="preserve"> 联系电话：</w:t>
            </w:r>
          </w:p>
        </w:tc>
      </w:tr>
    </w:tbl>
    <w:tbl>
      <w:tblPr>
        <w:tblStyle w:val="5"/>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23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85" w:type="dxa"/>
            <w:vAlign w:val="center"/>
          </w:tcPr>
          <w:p>
            <w:pPr>
              <w:widowControl/>
              <w:jc w:val="left"/>
              <w:rPr>
                <w:rFonts w:hint="eastAsia" w:ascii="仿宋" w:hAnsi="仿宋" w:eastAsia="仿宋" w:cs="仿宋"/>
                <w:color w:val="auto"/>
                <w:kern w:val="0"/>
                <w:sz w:val="30"/>
                <w:szCs w:val="30"/>
              </w:rPr>
            </w:pPr>
            <w:r>
              <w:rPr>
                <w:rFonts w:hint="eastAsia" w:ascii="仿宋" w:hAnsi="仿宋" w:eastAsia="仿宋" w:cs="仿宋"/>
                <w:b/>
                <w:color w:val="auto"/>
                <w:kern w:val="0"/>
                <w:sz w:val="30"/>
                <w:szCs w:val="30"/>
              </w:rPr>
              <w:t>考生类别</w:t>
            </w:r>
          </w:p>
        </w:tc>
        <w:tc>
          <w:tcPr>
            <w:tcW w:w="7230" w:type="dxa"/>
            <w:vAlign w:val="center"/>
          </w:tcPr>
          <w:p>
            <w:pPr>
              <w:widowControl/>
              <w:adjustRightInd w:val="0"/>
              <w:snapToGrid w:val="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材料名称（原件和复印件）对应的在右列打</w:t>
            </w:r>
            <w:r>
              <w:rPr>
                <w:rFonts w:hint="eastAsia" w:ascii="仿宋" w:hAnsi="仿宋" w:eastAsia="仿宋" w:cs="仿宋"/>
                <w:b/>
                <w:bCs/>
                <w:color w:val="auto"/>
                <w:kern w:val="0"/>
                <w:sz w:val="30"/>
                <w:szCs w:val="30"/>
              </w:rPr>
              <w:t>√</w:t>
            </w:r>
          </w:p>
        </w:tc>
        <w:tc>
          <w:tcPr>
            <w:tcW w:w="695" w:type="dxa"/>
          </w:tcPr>
          <w:p>
            <w:pPr>
              <w:widowControl/>
              <w:adjustRightInd w:val="0"/>
              <w:snapToGrid w:val="0"/>
              <w:jc w:val="center"/>
              <w:rPr>
                <w:rFonts w:hint="eastAsia" w:ascii="仿宋" w:hAnsi="仿宋" w:eastAsia="仿宋" w:cs="仿宋"/>
                <w:b/>
                <w:color w:val="auto"/>
                <w:kern w:val="0"/>
                <w:sz w:val="30"/>
                <w:szCs w:val="30"/>
              </w:rPr>
            </w:pPr>
            <w:r>
              <w:rPr>
                <w:rFonts w:hint="eastAsia" w:ascii="仿宋" w:hAnsi="仿宋" w:eastAsia="仿宋" w:cs="仿宋"/>
                <w:b/>
                <w:bCs/>
                <w:color w:val="auto"/>
                <w:kern w:val="0"/>
                <w:sz w:val="30"/>
                <w:szCs w:val="30"/>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485" w:type="dxa"/>
            <w:vMerge w:val="restart"/>
            <w:vAlign w:val="center"/>
          </w:tcPr>
          <w:p>
            <w:pPr>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2023年</w:t>
            </w:r>
          </w:p>
          <w:p>
            <w:pPr>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rPr>
              <w:t>应届生</w:t>
            </w: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学历证书、学历鉴定证书</w:t>
            </w:r>
            <w:r>
              <w:rPr>
                <w:rFonts w:hint="eastAsia" w:ascii="仿宋" w:hAnsi="仿宋" w:eastAsia="仿宋" w:cs="仿宋"/>
                <w:color w:val="auto"/>
                <w:sz w:val="30"/>
                <w:szCs w:val="30"/>
              </w:rPr>
              <w:t>（含本科和研究生）</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85" w:type="dxa"/>
            <w:vMerge w:val="continue"/>
            <w:vAlign w:val="center"/>
          </w:tcPr>
          <w:p>
            <w:pPr>
              <w:jc w:val="left"/>
              <w:rPr>
                <w:rFonts w:hint="eastAsia" w:ascii="仿宋" w:hAnsi="仿宋" w:eastAsia="仿宋" w:cs="仿宋"/>
                <w:b/>
                <w:bCs/>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学位</w:t>
            </w:r>
            <w:r>
              <w:rPr>
                <w:rFonts w:hint="eastAsia" w:ascii="仿宋" w:hAnsi="仿宋" w:eastAsia="仿宋" w:cs="仿宋"/>
                <w:color w:val="auto"/>
                <w:sz w:val="30"/>
                <w:szCs w:val="30"/>
                <w:lang w:eastAsia="zh-CN"/>
              </w:rPr>
              <w:t>证书、学位鉴定证书</w:t>
            </w:r>
            <w:r>
              <w:rPr>
                <w:rFonts w:hint="eastAsia" w:ascii="仿宋" w:hAnsi="仿宋" w:eastAsia="仿宋" w:cs="仿宋"/>
                <w:color w:val="auto"/>
                <w:sz w:val="30"/>
                <w:szCs w:val="30"/>
              </w:rPr>
              <w:t>（含学士和硕士）</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身份证</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学业成绩单（加盖教务处公章）</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就业推荐表</w:t>
            </w:r>
            <w:r>
              <w:rPr>
                <w:rFonts w:hint="eastAsia" w:ascii="仿宋" w:hAnsi="仿宋" w:eastAsia="仿宋" w:cs="仿宋"/>
                <w:color w:val="auto"/>
                <w:sz w:val="30"/>
                <w:szCs w:val="30"/>
                <w:lang w:eastAsia="zh-CN"/>
              </w:rPr>
              <w:t>或就业协议书（原件）</w:t>
            </w:r>
          </w:p>
        </w:tc>
        <w:tc>
          <w:tcPr>
            <w:tcW w:w="695" w:type="dxa"/>
          </w:tcPr>
          <w:p>
            <w:pPr>
              <w:adjustRightInd w:val="0"/>
              <w:snapToGrid w:val="0"/>
              <w:spacing w:line="30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相应层次教师资格证</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英语等级证书（应聘英语教师需</w:t>
            </w:r>
            <w:r>
              <w:rPr>
                <w:rFonts w:hint="eastAsia" w:ascii="仿宋" w:hAnsi="仿宋" w:eastAsia="仿宋" w:cs="仿宋"/>
                <w:color w:val="auto"/>
                <w:sz w:val="30"/>
                <w:szCs w:val="30"/>
              </w:rPr>
              <w:t>全国高校英语专业八级证书</w:t>
            </w:r>
            <w:r>
              <w:rPr>
                <w:rFonts w:hint="eastAsia" w:ascii="仿宋" w:hAnsi="仿宋" w:eastAsia="仿宋" w:cs="仿宋"/>
                <w:color w:val="auto"/>
                <w:sz w:val="30"/>
                <w:szCs w:val="30"/>
                <w:lang w:eastAsia="zh-CN"/>
              </w:rPr>
              <w:t>或雅思、托福成绩单）</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普通话等级证书</w:t>
            </w:r>
          </w:p>
        </w:tc>
        <w:tc>
          <w:tcPr>
            <w:tcW w:w="695" w:type="dxa"/>
          </w:tcPr>
          <w:p>
            <w:pPr>
              <w:adjustRightInd w:val="0"/>
              <w:snapToGrid w:val="0"/>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485" w:type="dxa"/>
            <w:vMerge w:val="continue"/>
            <w:vAlign w:val="center"/>
          </w:tcPr>
          <w:p>
            <w:pPr>
              <w:widowControl/>
              <w:jc w:val="left"/>
              <w:rPr>
                <w:rFonts w:hint="eastAsia" w:ascii="仿宋" w:hAnsi="仿宋" w:eastAsia="仿宋" w:cs="仿宋"/>
                <w:color w:val="auto"/>
                <w:kern w:val="0"/>
                <w:sz w:val="30"/>
                <w:szCs w:val="30"/>
              </w:rPr>
            </w:pPr>
          </w:p>
        </w:tc>
        <w:tc>
          <w:tcPr>
            <w:tcW w:w="723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港澳居民报考人员除提供以上资料外，还需提供</w:t>
            </w:r>
            <w:r>
              <w:rPr>
                <w:rFonts w:hint="eastAsia" w:ascii="仿宋" w:hAnsi="仿宋" w:eastAsia="仿宋" w:cs="仿宋"/>
                <w:color w:val="auto"/>
                <w:sz w:val="30"/>
                <w:szCs w:val="30"/>
                <w:lang w:val="en-US" w:eastAsia="zh-CN"/>
              </w:rPr>
              <w:t>以</w:t>
            </w:r>
            <w:r>
              <w:rPr>
                <w:rFonts w:hint="eastAsia" w:ascii="仿宋" w:hAnsi="仿宋" w:eastAsia="仿宋" w:cs="仿宋"/>
                <w:color w:val="auto"/>
                <w:sz w:val="30"/>
                <w:szCs w:val="30"/>
                <w:lang w:eastAsia="zh-CN"/>
              </w:rPr>
              <w:t>下资料：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Chars="-6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1.港澳居民来往内地通行证（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1260" w:leftChars="-600" w:firstLine="0" w:firstLineChars="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2.港澳地区《无犯罪纪（记）录》 （    ）      </w:t>
            </w:r>
          </w:p>
        </w:tc>
        <w:tc>
          <w:tcPr>
            <w:tcW w:w="695" w:type="dxa"/>
          </w:tcPr>
          <w:p>
            <w:pPr>
              <w:adjustRightInd w:val="0"/>
              <w:snapToGrid w:val="0"/>
              <w:jc w:val="center"/>
              <w:rPr>
                <w:rFonts w:ascii="仿宋_GB2312" w:eastAsia="仿宋_GB2312"/>
                <w:color w:val="auto"/>
                <w:sz w:val="28"/>
                <w:szCs w:val="28"/>
              </w:rPr>
            </w:pPr>
          </w:p>
        </w:tc>
      </w:tr>
    </w:tbl>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285" w:type="dxa"/>
            <w:tcBorders>
              <w:top w:val="nil"/>
              <w:left w:val="nil"/>
              <w:bottom w:val="nil"/>
              <w:right w:val="nil"/>
            </w:tcBorders>
            <w:vAlign w:val="center"/>
          </w:tcPr>
          <w:p>
            <w:pPr>
              <w:rPr>
                <w:rFonts w:hint="eastAsia" w:ascii="仿宋" w:hAnsi="仿宋" w:eastAsia="仿宋" w:cs="仿宋"/>
                <w:color w:val="auto"/>
                <w:sz w:val="30"/>
                <w:szCs w:val="30"/>
              </w:rPr>
            </w:pPr>
            <w:r>
              <w:rPr>
                <w:rFonts w:hint="eastAsia" w:ascii="仿宋" w:hAnsi="仿宋" w:eastAsia="仿宋" w:cs="仿宋"/>
                <w:color w:val="auto"/>
                <w:sz w:val="30"/>
                <w:szCs w:val="30"/>
              </w:rPr>
              <w:t>报考人签名:</w:t>
            </w:r>
          </w:p>
        </w:tc>
        <w:tc>
          <w:tcPr>
            <w:tcW w:w="5212" w:type="dxa"/>
            <w:tcBorders>
              <w:top w:val="nil"/>
              <w:left w:val="nil"/>
              <w:bottom w:val="nil"/>
              <w:right w:val="nil"/>
            </w:tcBorders>
            <w:vAlign w:val="center"/>
          </w:tcPr>
          <w:p>
            <w:pPr>
              <w:rPr>
                <w:rFonts w:hint="eastAsia" w:ascii="仿宋" w:hAnsi="仿宋" w:eastAsia="仿宋" w:cs="仿宋"/>
                <w:color w:val="auto"/>
                <w:sz w:val="30"/>
                <w:szCs w:val="30"/>
              </w:rPr>
            </w:pPr>
            <w:r>
              <w:rPr>
                <w:rFonts w:hint="eastAsia" w:ascii="仿宋" w:hAnsi="仿宋" w:eastAsia="仿宋" w:cs="仿宋"/>
                <w:color w:val="auto"/>
                <w:sz w:val="30"/>
                <w:szCs w:val="30"/>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pPr>
              <w:wordWrap/>
              <w:ind w:right="840"/>
              <w:jc w:val="righ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审核时间:      年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月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注:报考人员下载此表，请自</w:t>
      </w:r>
      <w:r>
        <w:rPr>
          <w:rFonts w:hint="eastAsia" w:ascii="仿宋" w:hAnsi="仿宋" w:eastAsia="仿宋" w:cs="仿宋"/>
          <w:b/>
          <w:bCs/>
          <w:color w:val="auto"/>
          <w:sz w:val="28"/>
          <w:szCs w:val="28"/>
          <w:lang w:eastAsia="zh-CN"/>
        </w:rPr>
        <w:t>行</w:t>
      </w:r>
      <w:r>
        <w:rPr>
          <w:rFonts w:hint="eastAsia" w:ascii="仿宋" w:hAnsi="仿宋" w:eastAsia="仿宋" w:cs="仿宋"/>
          <w:b/>
          <w:bCs/>
          <w:color w:val="auto"/>
          <w:sz w:val="28"/>
          <w:szCs w:val="28"/>
        </w:rPr>
        <w:t>备好以上材料原件、复印件，并填好此表</w:t>
      </w:r>
      <w:r>
        <w:rPr>
          <w:rFonts w:hint="eastAsia" w:ascii="仿宋" w:hAnsi="仿宋" w:eastAsia="仿宋" w:cs="仿宋"/>
          <w:b/>
          <w:bCs/>
          <w:color w:val="auto"/>
          <w:sz w:val="28"/>
          <w:szCs w:val="28"/>
          <w:lang w:eastAsia="zh-CN"/>
        </w:rPr>
        <w:t>于资格审核时交现场</w:t>
      </w:r>
      <w:r>
        <w:rPr>
          <w:rFonts w:hint="eastAsia" w:ascii="仿宋" w:hAnsi="仿宋" w:eastAsia="仿宋" w:cs="仿宋"/>
          <w:b/>
          <w:bCs/>
          <w:color w:val="auto"/>
          <w:sz w:val="28"/>
          <w:szCs w:val="28"/>
        </w:rPr>
        <w:t>审核</w:t>
      </w:r>
      <w:r>
        <w:rPr>
          <w:rFonts w:hint="eastAsia" w:ascii="仿宋" w:hAnsi="仿宋" w:eastAsia="仿宋" w:cs="仿宋"/>
          <w:b/>
          <w:bCs/>
          <w:color w:val="auto"/>
          <w:sz w:val="28"/>
          <w:szCs w:val="28"/>
          <w:lang w:eastAsia="zh-CN"/>
        </w:rPr>
        <w:t>，材料复印件按以上顺序附此表后面</w:t>
      </w:r>
      <w:r>
        <w:rPr>
          <w:rFonts w:hint="eastAsia" w:ascii="仿宋" w:hAnsi="仿宋" w:eastAsia="仿宋" w:cs="仿宋"/>
          <w:b/>
          <w:bCs/>
          <w:color w:val="auto"/>
          <w:sz w:val="28"/>
          <w:szCs w:val="28"/>
        </w:rPr>
        <w:t>。</w:t>
      </w:r>
    </w:p>
    <w:tbl>
      <w:tblPr>
        <w:tblStyle w:val="5"/>
        <w:tblpPr w:leftFromText="180" w:rightFromText="180" w:vertAnchor="text" w:horzAnchor="page" w:tblpX="1330" w:tblpY="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广州市增城区教育局2023年公开招聘广大附中增城实验中学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事业编制教师（第</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批）教师资格审核目录表</w:t>
            </w:r>
          </w:p>
          <w:p>
            <w:pPr>
              <w:ind w:firstLine="602" w:firstLineChars="200"/>
              <w:rPr>
                <w:b/>
                <w:color w:val="auto"/>
                <w:sz w:val="30"/>
                <w:szCs w:val="30"/>
              </w:rPr>
            </w:pPr>
            <w:r>
              <w:rPr>
                <w:rFonts w:hint="eastAsia" w:ascii="仿宋" w:hAnsi="仿宋" w:eastAsia="仿宋" w:cs="仿宋"/>
                <w:b/>
                <w:color w:val="auto"/>
                <w:sz w:val="30"/>
                <w:szCs w:val="30"/>
              </w:rPr>
              <w:t>姓名：           报考岗位：          联系电话：</w:t>
            </w:r>
          </w:p>
        </w:tc>
      </w:tr>
    </w:tbl>
    <w:tbl>
      <w:tblPr>
        <w:tblStyle w:val="5"/>
        <w:tblpPr w:leftFromText="180" w:rightFromText="180" w:vertAnchor="text" w:horzAnchor="page" w:tblpX="1335" w:tblpY="17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236"/>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52" w:type="dxa"/>
            <w:vAlign w:val="center"/>
          </w:tcPr>
          <w:p>
            <w:pPr>
              <w:widowControl/>
              <w:jc w:val="left"/>
              <w:rPr>
                <w:rFonts w:hint="eastAsia" w:ascii="仿宋" w:hAnsi="仿宋" w:eastAsia="仿宋" w:cs="仿宋"/>
                <w:color w:val="auto"/>
                <w:kern w:val="0"/>
                <w:sz w:val="30"/>
                <w:szCs w:val="30"/>
              </w:rPr>
            </w:pPr>
            <w:r>
              <w:rPr>
                <w:rFonts w:hint="eastAsia" w:ascii="仿宋" w:hAnsi="仿宋" w:eastAsia="仿宋" w:cs="仿宋"/>
                <w:b/>
                <w:color w:val="auto"/>
                <w:kern w:val="0"/>
                <w:sz w:val="30"/>
                <w:szCs w:val="30"/>
              </w:rPr>
              <w:t>考生类别</w:t>
            </w:r>
          </w:p>
        </w:tc>
        <w:tc>
          <w:tcPr>
            <w:tcW w:w="7236" w:type="dxa"/>
            <w:vAlign w:val="center"/>
          </w:tcPr>
          <w:p>
            <w:pPr>
              <w:widowControl/>
              <w:adjustRightInd w:val="0"/>
              <w:snapToGrid w:val="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材料名称（原件和复印件）对应的在右列打</w:t>
            </w:r>
            <w:r>
              <w:rPr>
                <w:rFonts w:hint="eastAsia" w:ascii="仿宋" w:hAnsi="仿宋" w:eastAsia="仿宋" w:cs="仿宋"/>
                <w:b/>
                <w:bCs/>
                <w:color w:val="auto"/>
                <w:kern w:val="0"/>
                <w:sz w:val="30"/>
                <w:szCs w:val="30"/>
              </w:rPr>
              <w:t>√</w:t>
            </w:r>
          </w:p>
        </w:tc>
        <w:tc>
          <w:tcPr>
            <w:tcW w:w="687" w:type="dxa"/>
          </w:tcPr>
          <w:p>
            <w:pPr>
              <w:widowControl/>
              <w:adjustRightInd w:val="0"/>
              <w:snapToGrid w:val="0"/>
              <w:jc w:val="center"/>
              <w:rPr>
                <w:rFonts w:hint="eastAsia" w:ascii="仿宋" w:hAnsi="仿宋" w:eastAsia="仿宋" w:cs="仿宋"/>
                <w:b/>
                <w:color w:val="auto"/>
                <w:kern w:val="0"/>
                <w:sz w:val="30"/>
                <w:szCs w:val="30"/>
              </w:rPr>
            </w:pPr>
            <w:r>
              <w:rPr>
                <w:rFonts w:hint="eastAsia" w:ascii="仿宋" w:hAnsi="仿宋" w:eastAsia="仿宋" w:cs="仿宋"/>
                <w:b/>
                <w:bCs/>
                <w:color w:val="auto"/>
                <w:kern w:val="0"/>
                <w:sz w:val="30"/>
                <w:szCs w:val="30"/>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restart"/>
            <w:vAlign w:val="center"/>
          </w:tcPr>
          <w:p>
            <w:pPr>
              <w:jc w:val="center"/>
              <w:rPr>
                <w:rFonts w:hint="default" w:ascii="仿宋_GB2312" w:hAnsi="宋体" w:eastAsia="仿宋_GB2312" w:cs="宋体"/>
                <w:b/>
                <w:bCs/>
                <w:color w:val="auto"/>
                <w:kern w:val="0"/>
                <w:sz w:val="28"/>
                <w:szCs w:val="28"/>
                <w:lang w:val="en-US" w:eastAsia="zh-CN"/>
              </w:rPr>
            </w:pPr>
            <w:r>
              <w:rPr>
                <w:rFonts w:hint="eastAsia" w:ascii="仿宋_GB2312" w:hAnsi="宋体" w:eastAsia="仿宋_GB2312" w:cs="宋体"/>
                <w:b/>
                <w:bCs/>
                <w:color w:val="auto"/>
                <w:kern w:val="0"/>
                <w:sz w:val="28"/>
                <w:szCs w:val="28"/>
                <w:lang w:val="en-US" w:eastAsia="zh-CN"/>
              </w:rPr>
              <w:t>社会人员</w:t>
            </w: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ascii="仿宋_GB2312" w:eastAsia="仿宋_GB2312"/>
                <w:color w:val="auto"/>
                <w:sz w:val="28"/>
                <w:szCs w:val="28"/>
              </w:rPr>
            </w:pPr>
            <w:r>
              <w:rPr>
                <w:rFonts w:hint="eastAsia" w:ascii="仿宋" w:hAnsi="仿宋" w:eastAsia="仿宋" w:cs="仿宋"/>
                <w:color w:val="auto"/>
                <w:sz w:val="30"/>
                <w:szCs w:val="30"/>
                <w:lang w:eastAsia="zh-CN"/>
              </w:rPr>
              <w:t>学历证书、学历鉴定证书</w:t>
            </w:r>
            <w:r>
              <w:rPr>
                <w:rFonts w:hint="eastAsia" w:ascii="仿宋" w:hAnsi="仿宋" w:eastAsia="仿宋" w:cs="仿宋"/>
                <w:color w:val="auto"/>
                <w:sz w:val="30"/>
                <w:szCs w:val="30"/>
              </w:rPr>
              <w:t>（含本科和研究生）</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jc w:val="left"/>
              <w:rPr>
                <w:rFonts w:ascii="仿宋_GB2312" w:hAnsi="宋体" w:eastAsia="仿宋_GB2312" w:cs="宋体"/>
                <w:b/>
                <w:bCs/>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ascii="仿宋_GB2312" w:eastAsia="仿宋_GB2312"/>
                <w:color w:val="auto"/>
                <w:sz w:val="28"/>
                <w:szCs w:val="28"/>
              </w:rPr>
            </w:pPr>
            <w:r>
              <w:rPr>
                <w:rFonts w:hint="eastAsia" w:ascii="仿宋" w:hAnsi="仿宋" w:eastAsia="仿宋" w:cs="仿宋"/>
                <w:color w:val="auto"/>
                <w:sz w:val="30"/>
                <w:szCs w:val="30"/>
              </w:rPr>
              <w:t>学位</w:t>
            </w:r>
            <w:r>
              <w:rPr>
                <w:rFonts w:hint="eastAsia" w:ascii="仿宋" w:hAnsi="仿宋" w:eastAsia="仿宋" w:cs="仿宋"/>
                <w:color w:val="auto"/>
                <w:sz w:val="30"/>
                <w:szCs w:val="30"/>
                <w:lang w:eastAsia="zh-CN"/>
              </w:rPr>
              <w:t>证书、学位鉴定证书</w:t>
            </w:r>
            <w:r>
              <w:rPr>
                <w:rFonts w:hint="eastAsia" w:ascii="仿宋" w:hAnsi="仿宋" w:eastAsia="仿宋" w:cs="仿宋"/>
                <w:color w:val="auto"/>
                <w:sz w:val="30"/>
                <w:szCs w:val="30"/>
              </w:rPr>
              <w:t>（含学士和硕士）</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ascii="仿宋_GB2312" w:eastAsia="仿宋_GB2312"/>
                <w:color w:val="auto"/>
                <w:sz w:val="28"/>
                <w:szCs w:val="28"/>
              </w:rPr>
            </w:pPr>
            <w:r>
              <w:rPr>
                <w:rFonts w:hint="eastAsia" w:ascii="仿宋" w:hAnsi="仿宋" w:eastAsia="仿宋" w:cs="仿宋"/>
                <w:color w:val="auto"/>
                <w:sz w:val="30"/>
                <w:szCs w:val="30"/>
              </w:rPr>
              <w:t>身份证</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default"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eastAsia="zh-CN"/>
              </w:rPr>
              <w:t>专业技术资格（职称名称：</w:t>
            </w:r>
            <w:r>
              <w:rPr>
                <w:rFonts w:hint="eastAsia" w:ascii="仿宋_GB2312" w:hAnsi="宋体" w:eastAsia="仿宋_GB2312" w:cs="宋体"/>
                <w:color w:val="auto"/>
                <w:sz w:val="28"/>
                <w:szCs w:val="28"/>
                <w:lang w:val="en-US" w:eastAsia="zh-CN"/>
              </w:rPr>
              <w:t xml:space="preserve">             ）</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工作经历证明（原单位劳动合同或原单位在职证明）</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ascii="仿宋_GB2312" w:eastAsia="仿宋_GB2312"/>
                <w:color w:val="auto"/>
                <w:sz w:val="28"/>
                <w:szCs w:val="28"/>
              </w:rPr>
            </w:pPr>
            <w:r>
              <w:rPr>
                <w:rFonts w:hint="eastAsia" w:ascii="仿宋_GB2312" w:hAnsi="宋体" w:eastAsia="仿宋_GB2312" w:cs="宋体"/>
                <w:color w:val="auto"/>
                <w:sz w:val="28"/>
                <w:szCs w:val="28"/>
              </w:rPr>
              <w:t>社保缴纳明细（盖有社保局</w:t>
            </w:r>
            <w:r>
              <w:rPr>
                <w:rFonts w:hint="eastAsia" w:ascii="仿宋_GB2312" w:hAnsi="宋体" w:eastAsia="仿宋_GB2312" w:cs="宋体"/>
                <w:color w:val="auto"/>
                <w:sz w:val="28"/>
                <w:szCs w:val="28"/>
                <w:lang w:val="en-US" w:eastAsia="zh-CN"/>
              </w:rPr>
              <w:t>公</w:t>
            </w:r>
            <w:r>
              <w:rPr>
                <w:rFonts w:hint="eastAsia" w:ascii="仿宋_GB2312" w:hAnsi="宋体" w:eastAsia="仿宋_GB2312" w:cs="宋体"/>
                <w:color w:val="auto"/>
                <w:sz w:val="28"/>
                <w:szCs w:val="28"/>
              </w:rPr>
              <w:t>章）</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仿宋_GB2312" w:hAnsi="宋体" w:eastAsia="仿宋_GB2312" w:cs="宋体"/>
                <w:color w:val="auto"/>
                <w:sz w:val="28"/>
                <w:szCs w:val="28"/>
                <w:lang w:eastAsia="zh-CN"/>
              </w:rPr>
            </w:pPr>
            <w:r>
              <w:rPr>
                <w:rFonts w:hint="eastAsia" w:ascii="仿宋_GB2312" w:eastAsia="仿宋_GB2312"/>
                <w:color w:val="auto"/>
                <w:sz w:val="28"/>
                <w:szCs w:val="28"/>
              </w:rPr>
              <w:t>原单位同意报考证明或与原单位终止或解除劳动合同且无劳动纠纷的相关证明材料</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相应层次教师资格证</w:t>
            </w:r>
            <w:bookmarkStart w:id="0" w:name="_GoBack"/>
            <w:bookmarkEnd w:id="0"/>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ascii="仿宋_GB2312" w:eastAsia="仿宋_GB2312"/>
                <w:color w:val="auto"/>
                <w:sz w:val="28"/>
                <w:szCs w:val="28"/>
              </w:rPr>
            </w:pPr>
            <w:r>
              <w:rPr>
                <w:rFonts w:hint="eastAsia" w:ascii="仿宋" w:hAnsi="仿宋" w:eastAsia="仿宋" w:cs="仿宋"/>
                <w:color w:val="auto"/>
                <w:sz w:val="30"/>
                <w:szCs w:val="30"/>
                <w:lang w:eastAsia="zh-CN"/>
              </w:rPr>
              <w:t>英语等级证书（应聘英语教师需</w:t>
            </w:r>
            <w:r>
              <w:rPr>
                <w:rFonts w:hint="eastAsia" w:ascii="仿宋" w:hAnsi="仿宋" w:eastAsia="仿宋" w:cs="仿宋"/>
                <w:color w:val="auto"/>
                <w:sz w:val="30"/>
                <w:szCs w:val="30"/>
              </w:rPr>
              <w:t>全国高校英语专业八级证书</w:t>
            </w:r>
            <w:r>
              <w:rPr>
                <w:rFonts w:hint="eastAsia" w:ascii="仿宋" w:hAnsi="仿宋" w:eastAsia="仿宋" w:cs="仿宋"/>
                <w:color w:val="auto"/>
                <w:sz w:val="30"/>
                <w:szCs w:val="30"/>
                <w:lang w:eastAsia="zh-CN"/>
              </w:rPr>
              <w:t>或雅思、托福成绩单）</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ascii="仿宋_GB2312" w:eastAsia="仿宋_GB2312"/>
                <w:color w:val="auto"/>
                <w:sz w:val="28"/>
                <w:szCs w:val="28"/>
              </w:rPr>
            </w:pPr>
            <w:r>
              <w:rPr>
                <w:rFonts w:hint="eastAsia" w:ascii="仿宋" w:hAnsi="仿宋" w:eastAsia="仿宋" w:cs="仿宋"/>
                <w:color w:val="auto"/>
                <w:sz w:val="30"/>
                <w:szCs w:val="30"/>
              </w:rPr>
              <w:t>普通话等级证书</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color w:val="auto"/>
                <w:kern w:val="0"/>
                <w:sz w:val="28"/>
                <w:szCs w:val="28"/>
              </w:rPr>
            </w:pPr>
          </w:p>
        </w:tc>
        <w:tc>
          <w:tcPr>
            <w:tcW w:w="7236"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港澳居民报考人员除提供以上资料外，还需提供</w:t>
            </w:r>
            <w:r>
              <w:rPr>
                <w:rFonts w:hint="eastAsia" w:ascii="仿宋" w:hAnsi="仿宋" w:eastAsia="仿宋" w:cs="仿宋"/>
                <w:color w:val="auto"/>
                <w:sz w:val="30"/>
                <w:szCs w:val="30"/>
                <w:lang w:val="en-US" w:eastAsia="zh-CN"/>
              </w:rPr>
              <w:t>以</w:t>
            </w:r>
            <w:r>
              <w:rPr>
                <w:rFonts w:hint="eastAsia" w:ascii="仿宋" w:hAnsi="仿宋" w:eastAsia="仿宋" w:cs="仿宋"/>
                <w:color w:val="auto"/>
                <w:sz w:val="30"/>
                <w:szCs w:val="30"/>
                <w:lang w:eastAsia="zh-CN"/>
              </w:rPr>
              <w:t>下资料：</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港澳居民来往内地通行证（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港澳地区《无犯罪纪（记）录》（   ）</w:t>
            </w:r>
          </w:p>
        </w:tc>
        <w:tc>
          <w:tcPr>
            <w:tcW w:w="687" w:type="dxa"/>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_GB2312" w:eastAsia="仿宋_GB2312"/>
                <w:color w:val="auto"/>
                <w:sz w:val="28"/>
                <w:szCs w:val="28"/>
              </w:rPr>
            </w:pPr>
          </w:p>
        </w:tc>
      </w:tr>
    </w:tbl>
    <w:tbl>
      <w:tblPr>
        <w:tblStyle w:val="5"/>
        <w:tblpPr w:leftFromText="180" w:rightFromText="180" w:vertAnchor="text" w:horzAnchor="page" w:tblpX="1153" w:tblpY="98"/>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vAlign w:val="center"/>
          </w:tcPr>
          <w:p>
            <w:pPr>
              <w:wordWrap/>
              <w:ind w:right="840" w:firstLine="300" w:firstLineChars="1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报考人签名：              审核人签名：                                  </w:t>
            </w:r>
          </w:p>
          <w:p>
            <w:pPr>
              <w:wordWrap/>
              <w:ind w:right="840" w:firstLine="3900" w:firstLineChars="1300"/>
              <w:jc w:val="both"/>
              <w:rPr>
                <w:color w:val="auto"/>
              </w:rPr>
            </w:pPr>
            <w:r>
              <w:rPr>
                <w:rFonts w:hint="eastAsia" w:ascii="仿宋" w:hAnsi="仿宋" w:eastAsia="仿宋" w:cs="仿宋"/>
                <w:color w:val="auto"/>
                <w:sz w:val="30"/>
                <w:szCs w:val="30"/>
                <w:lang w:val="en-US" w:eastAsia="zh-CN"/>
              </w:rPr>
              <w:t>审核时间: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注:报考人员下载此表，请自</w:t>
      </w:r>
      <w:r>
        <w:rPr>
          <w:rFonts w:hint="eastAsia" w:ascii="仿宋" w:hAnsi="仿宋" w:eastAsia="仿宋" w:cs="仿宋"/>
          <w:b/>
          <w:bCs/>
          <w:color w:val="auto"/>
          <w:sz w:val="28"/>
          <w:szCs w:val="28"/>
          <w:lang w:eastAsia="zh-CN"/>
        </w:rPr>
        <w:t>行</w:t>
      </w:r>
      <w:r>
        <w:rPr>
          <w:rFonts w:hint="eastAsia" w:ascii="仿宋" w:hAnsi="仿宋" w:eastAsia="仿宋" w:cs="仿宋"/>
          <w:b/>
          <w:bCs/>
          <w:color w:val="auto"/>
          <w:sz w:val="28"/>
          <w:szCs w:val="28"/>
        </w:rPr>
        <w:t>备好以上材料原件、复印件，并填好此表</w:t>
      </w:r>
      <w:r>
        <w:rPr>
          <w:rFonts w:hint="eastAsia" w:ascii="仿宋" w:hAnsi="仿宋" w:eastAsia="仿宋" w:cs="仿宋"/>
          <w:b/>
          <w:bCs/>
          <w:color w:val="auto"/>
          <w:sz w:val="28"/>
          <w:szCs w:val="28"/>
          <w:lang w:eastAsia="zh-CN"/>
        </w:rPr>
        <w:t>于资格审核时交现场</w:t>
      </w:r>
      <w:r>
        <w:rPr>
          <w:rFonts w:hint="eastAsia" w:ascii="仿宋" w:hAnsi="仿宋" w:eastAsia="仿宋" w:cs="仿宋"/>
          <w:b/>
          <w:bCs/>
          <w:color w:val="auto"/>
          <w:sz w:val="28"/>
          <w:szCs w:val="28"/>
        </w:rPr>
        <w:t>审核</w:t>
      </w:r>
      <w:r>
        <w:rPr>
          <w:rFonts w:hint="eastAsia" w:ascii="仿宋" w:hAnsi="仿宋" w:eastAsia="仿宋" w:cs="仿宋"/>
          <w:b/>
          <w:bCs/>
          <w:color w:val="auto"/>
          <w:sz w:val="28"/>
          <w:szCs w:val="28"/>
          <w:lang w:eastAsia="zh-CN"/>
        </w:rPr>
        <w:t>，材料复印件按以上顺序附此表后面</w:t>
      </w:r>
      <w:r>
        <w:rPr>
          <w:rFonts w:hint="eastAsia" w:ascii="仿宋" w:hAnsi="仿宋" w:eastAsia="仿宋" w:cs="仿宋"/>
          <w:b/>
          <w:bCs/>
          <w:color w:val="auto"/>
          <w:sz w:val="28"/>
          <w:szCs w:val="28"/>
        </w:rPr>
        <w:t>。</w:t>
      </w:r>
    </w:p>
    <w:p>
      <w:pPr>
        <w:rPr>
          <w:b/>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DA9C8"/>
    <w:multiLevelType w:val="singleLevel"/>
    <w:tmpl w:val="BDBDA9C8"/>
    <w:lvl w:ilvl="0" w:tentative="0">
      <w:start w:val="1"/>
      <w:numFmt w:val="decimal"/>
      <w:suff w:val="space"/>
      <w:lvlText w:val="%1."/>
      <w:lvlJc w:val="left"/>
    </w:lvl>
  </w:abstractNum>
  <w:abstractNum w:abstractNumId="1">
    <w:nsid w:val="6AB63585"/>
    <w:multiLevelType w:val="singleLevel"/>
    <w:tmpl w:val="6AB6358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TZkMDVjOWE5NGJmYmMxYzI5ZDJiNjc1OTgwNGQifQ=="/>
  </w:docVars>
  <w:rsids>
    <w:rsidRoot w:val="00004D8E"/>
    <w:rsid w:val="00004D8E"/>
    <w:rsid w:val="00023700"/>
    <w:rsid w:val="00027110"/>
    <w:rsid w:val="00036F0B"/>
    <w:rsid w:val="00064CDF"/>
    <w:rsid w:val="00081886"/>
    <w:rsid w:val="00087324"/>
    <w:rsid w:val="00090588"/>
    <w:rsid w:val="00122376"/>
    <w:rsid w:val="0012523C"/>
    <w:rsid w:val="00134021"/>
    <w:rsid w:val="00144672"/>
    <w:rsid w:val="001561C4"/>
    <w:rsid w:val="001B34B5"/>
    <w:rsid w:val="001E6121"/>
    <w:rsid w:val="0022235B"/>
    <w:rsid w:val="002267AF"/>
    <w:rsid w:val="002744E3"/>
    <w:rsid w:val="00295F0E"/>
    <w:rsid w:val="00317CF6"/>
    <w:rsid w:val="00340321"/>
    <w:rsid w:val="003505EE"/>
    <w:rsid w:val="003E45BE"/>
    <w:rsid w:val="003E67E9"/>
    <w:rsid w:val="004544F3"/>
    <w:rsid w:val="004B2FAE"/>
    <w:rsid w:val="004D0C45"/>
    <w:rsid w:val="004F101F"/>
    <w:rsid w:val="004F254F"/>
    <w:rsid w:val="00564E9C"/>
    <w:rsid w:val="00574E75"/>
    <w:rsid w:val="00580BA1"/>
    <w:rsid w:val="00637AEB"/>
    <w:rsid w:val="00653616"/>
    <w:rsid w:val="00680A97"/>
    <w:rsid w:val="006A7A4B"/>
    <w:rsid w:val="006D6F23"/>
    <w:rsid w:val="006E1F9F"/>
    <w:rsid w:val="0079780A"/>
    <w:rsid w:val="007B44A8"/>
    <w:rsid w:val="007D33DA"/>
    <w:rsid w:val="007F2C6D"/>
    <w:rsid w:val="007F45CB"/>
    <w:rsid w:val="00800FCD"/>
    <w:rsid w:val="0081593B"/>
    <w:rsid w:val="00871C8B"/>
    <w:rsid w:val="00886CB5"/>
    <w:rsid w:val="008B0008"/>
    <w:rsid w:val="008C06FC"/>
    <w:rsid w:val="00917B56"/>
    <w:rsid w:val="009A2870"/>
    <w:rsid w:val="009D1B62"/>
    <w:rsid w:val="009E2408"/>
    <w:rsid w:val="00A05021"/>
    <w:rsid w:val="00A81AE5"/>
    <w:rsid w:val="00AA2965"/>
    <w:rsid w:val="00AC06AC"/>
    <w:rsid w:val="00AD4734"/>
    <w:rsid w:val="00B10A4B"/>
    <w:rsid w:val="00B263A2"/>
    <w:rsid w:val="00B44B94"/>
    <w:rsid w:val="00B56ECF"/>
    <w:rsid w:val="00B946AD"/>
    <w:rsid w:val="00BC2BE9"/>
    <w:rsid w:val="00C34849"/>
    <w:rsid w:val="00C47CDF"/>
    <w:rsid w:val="00C63829"/>
    <w:rsid w:val="00C80B9F"/>
    <w:rsid w:val="00C87ECC"/>
    <w:rsid w:val="00D8470F"/>
    <w:rsid w:val="00E2387E"/>
    <w:rsid w:val="00E95973"/>
    <w:rsid w:val="00EB35F3"/>
    <w:rsid w:val="00EC4E00"/>
    <w:rsid w:val="00EC68B0"/>
    <w:rsid w:val="00EC763F"/>
    <w:rsid w:val="00F34FDA"/>
    <w:rsid w:val="00F81AFF"/>
    <w:rsid w:val="00FA1CE8"/>
    <w:rsid w:val="025D4D8E"/>
    <w:rsid w:val="02895B83"/>
    <w:rsid w:val="08691309"/>
    <w:rsid w:val="0D200E92"/>
    <w:rsid w:val="0E1673C3"/>
    <w:rsid w:val="11DF756D"/>
    <w:rsid w:val="16E9641B"/>
    <w:rsid w:val="18786339"/>
    <w:rsid w:val="1BC43289"/>
    <w:rsid w:val="1E1E3C4C"/>
    <w:rsid w:val="20941AE6"/>
    <w:rsid w:val="24AA32C2"/>
    <w:rsid w:val="250E3F9A"/>
    <w:rsid w:val="263A0DBE"/>
    <w:rsid w:val="28420CB9"/>
    <w:rsid w:val="2A1164CF"/>
    <w:rsid w:val="2A880A4E"/>
    <w:rsid w:val="335C05C6"/>
    <w:rsid w:val="33727494"/>
    <w:rsid w:val="34E70363"/>
    <w:rsid w:val="37485BC4"/>
    <w:rsid w:val="395143DE"/>
    <w:rsid w:val="3A587CD5"/>
    <w:rsid w:val="4352541F"/>
    <w:rsid w:val="45B55EF5"/>
    <w:rsid w:val="46C95B1B"/>
    <w:rsid w:val="485832A5"/>
    <w:rsid w:val="4BE638C5"/>
    <w:rsid w:val="4F462154"/>
    <w:rsid w:val="55301F27"/>
    <w:rsid w:val="5AB705D7"/>
    <w:rsid w:val="5C4D41DB"/>
    <w:rsid w:val="6A12784F"/>
    <w:rsid w:val="70920C49"/>
    <w:rsid w:val="739E6E31"/>
    <w:rsid w:val="77E60983"/>
    <w:rsid w:val="7F895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semiHidden/>
    <w:qFormat/>
    <w:locked/>
    <w:uiPriority w:val="99"/>
    <w:rPr>
      <w:rFonts w:cs="Times New Roman"/>
    </w:rPr>
  </w:style>
  <w:style w:type="character" w:customStyle="1" w:styleId="9">
    <w:name w:val="页眉 字符"/>
    <w:basedOn w:val="7"/>
    <w:link w:val="4"/>
    <w:qFormat/>
    <w:locked/>
    <w:uiPriority w:val="99"/>
    <w:rPr>
      <w:rFonts w:cs="Times New Roman"/>
      <w:sz w:val="18"/>
      <w:szCs w:val="18"/>
    </w:rPr>
  </w:style>
  <w:style w:type="character" w:customStyle="1" w:styleId="10">
    <w:name w:val="页脚 字符"/>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2</Pages>
  <Words>774</Words>
  <Characters>785</Characters>
  <Lines>7</Lines>
  <Paragraphs>2</Paragraphs>
  <TotalTime>6</TotalTime>
  <ScaleCrop>false</ScaleCrop>
  <LinksUpToDate>false</LinksUpToDate>
  <CharactersWithSpaces>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Administrator</cp:lastModifiedBy>
  <dcterms:modified xsi:type="dcterms:W3CDTF">2023-08-24T08:54:45Z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8FE5F68B6E7A4D9A8653B64DFBC22EA0</vt:lpwstr>
  </property>
</Properties>
</file>