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，在东西湖区2023年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面向社会公开招聘公办幼儿园工作人员工作</w:t>
      </w:r>
      <w:r>
        <w:rPr>
          <w:rFonts w:hint="eastAsia" w:ascii="仿宋" w:hAnsi="仿宋" w:eastAsia="仿宋" w:cs="仿宋"/>
          <w:sz w:val="32"/>
          <w:szCs w:val="32"/>
        </w:rPr>
        <w:t>中报考了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岗位名称：</w:t>
      </w:r>
      <w:r>
        <w:rPr>
          <w:rFonts w:hint="eastAsia" w:ascii="仿宋" w:hAnsi="仿宋" w:eastAsia="仿宋" w:cs="仿宋"/>
          <w:sz w:val="32"/>
          <w:szCs w:val="32"/>
        </w:rPr>
        <w:t>_________________________，岗位代码：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，并进入资格复查。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2023年</w:t>
      </w:r>
      <w:r>
        <w:rPr>
          <w:rFonts w:hint="default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pStyle w:val="3"/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Hans"/>
        </w:rPr>
      </w:pPr>
    </w:p>
    <w:p>
      <w:pPr>
        <w:pStyle w:val="3"/>
        <w:rPr>
          <w:rFonts w:hint="eastAsia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2" w:lineRule="exact"/>
        <w:jc w:val="righ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/>
    <w:p>
      <w:pPr>
        <w:rPr>
          <w:rFonts w:hint="default" w:asciiTheme="minorAscii" w:hAnsiTheme="minorAscii" w:eastAsiaTheme="minor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2C180C62"/>
    <w:rsid w:val="318A4B5F"/>
    <w:rsid w:val="5CAB3E8B"/>
    <w:rsid w:val="7A9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227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dcterms:modified xsi:type="dcterms:W3CDTF">2023-08-17T09:14:50Z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27B3A57E85EF4B3C882F583276A8A90C_12</vt:lpwstr>
  </property>
</Properties>
</file>