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eastAsia="方正小标宋_GBK" w:cs="方正小标宋_GBK"/>
          <w:bCs/>
          <w:sz w:val="44"/>
          <w:szCs w:val="44"/>
          <w:shd w:val="clear" w:color="auto" w:fill="FFFFFF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shd w:val="clear" w:color="auto" w:fill="FFFFFF"/>
          <w:lang w:bidi="ar-SA"/>
        </w:rPr>
        <w:t>海南省申请认定教师资格人员体格检查表</w:t>
      </w:r>
    </w:p>
    <w:tbl>
      <w:tblPr>
        <w:tblStyle w:val="4"/>
        <w:tblW w:w="10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1151"/>
        <w:gridCol w:w="1294"/>
        <w:gridCol w:w="790"/>
        <w:gridCol w:w="1445"/>
        <w:gridCol w:w="849"/>
        <w:gridCol w:w="765"/>
        <w:gridCol w:w="9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性别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民族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zCs w:val="21"/>
                <w:shd w:val="clear" w:color="auto" w:fill="FFFFFF"/>
                <w:lang w:eastAsia="zh-CN"/>
              </w:rPr>
              <w:t>张贴一寸免冠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  <w:lang w:eastAsia="zh-CN"/>
              </w:rPr>
              <w:t>白底彩色</w:t>
            </w:r>
            <w:r>
              <w:rPr>
                <w:rFonts w:hint="eastAsia" w:ascii="宋体"/>
                <w:szCs w:val="21"/>
                <w:shd w:val="clear" w:color="auto" w:fill="FFFFFF"/>
              </w:rPr>
              <w:t>照片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（加盖医院公章）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既 往 病 史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本人如实填写</w:t>
            </w:r>
          </w:p>
        </w:tc>
        <w:tc>
          <w:tcPr>
            <w:tcW w:w="608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1.肝炎     2.结核     3.皮肤病     4.性传播性疾病</w:t>
            </w:r>
          </w:p>
          <w:p>
            <w:pPr>
              <w:spacing w:line="300" w:lineRule="exac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5.精神病   6.其他</w:t>
            </w:r>
          </w:p>
          <w:p>
            <w:pPr>
              <w:autoSpaceDN w:val="0"/>
              <w:spacing w:line="300" w:lineRule="exact"/>
              <w:ind w:firstLine="2100" w:firstLineChars="1000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受检者确认签字：</w:t>
            </w:r>
            <w:r>
              <w:rPr>
                <w:rFonts w:hint="eastAsia" w:asci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21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裸眼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右：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矫正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右：矫正度数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左：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左：矫正度数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彩色图案及彩色数码检查：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>色觉检查图名称：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单色识别能力检查：（色觉</w:t>
            </w:r>
            <w:bookmarkStart w:id="0" w:name="_GoBack"/>
            <w:bookmarkEnd w:id="0"/>
            <w:r>
              <w:rPr>
                <w:rFonts w:hint="eastAsia" w:ascii="宋体"/>
                <w:szCs w:val="21"/>
              </w:rPr>
              <w:t>异常者查此项）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红（   ） 黄（   ） 绿（   ） 蓝（   ） 紫（   ）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>肝：               脾：                肾：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外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身高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  <w:shd w:val="clear" w:color="auto" w:fill="FFFFFF"/>
              </w:rPr>
              <w:t>厘米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400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千克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皮肤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面部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脊柱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四肢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腔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是否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</w:rPr>
              <w:t>（齿缺失——————+——————）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/>
        </w:tc>
        <w:tc>
          <w:tcPr>
            <w:tcW w:w="940" w:type="dxa"/>
            <w:vMerge w:val="continue"/>
            <w:noWrap w:val="0"/>
            <w:vAlign w:val="center"/>
          </w:tcPr>
          <w:p/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转氨酶：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结论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主检医师签名：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体检医院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体检医院盖章：</w:t>
            </w: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/>
                <w:szCs w:val="21"/>
                <w:shd w:val="clear" w:color="auto" w:fill="FFFFFF"/>
              </w:rPr>
            </w:pPr>
            <w:r>
              <w:rPr>
                <w:rFonts w:hint="eastAsia" w:ascii="宋体"/>
                <w:szCs w:val="21"/>
                <w:shd w:val="clear" w:color="auto" w:fill="FFFFFF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00" w:lineRule="exact"/>
        <w:ind w:right="0"/>
        <w:jc w:val="both"/>
        <w:textAlignment w:val="auto"/>
        <w:outlineLvl w:val="9"/>
      </w:pPr>
      <w:r>
        <w:rPr>
          <w:rFonts w:hint="eastAsia"/>
          <w:sz w:val="22"/>
          <w:szCs w:val="22"/>
        </w:rPr>
        <w:t>注：1.体检</w:t>
      </w:r>
      <w:r>
        <w:rPr>
          <w:sz w:val="22"/>
          <w:szCs w:val="22"/>
        </w:rPr>
        <w:t>医院为</w:t>
      </w:r>
      <w:r>
        <w:rPr>
          <w:rFonts w:hint="eastAsia"/>
          <w:sz w:val="22"/>
          <w:szCs w:val="22"/>
        </w:rPr>
        <w:t>县级以上医院（含县级）或省内注册的体检中心（医院）；2.“</w:t>
      </w:r>
      <w:r>
        <w:rPr>
          <w:sz w:val="22"/>
          <w:szCs w:val="22"/>
        </w:rPr>
        <w:t>既往病史</w:t>
      </w:r>
      <w:r>
        <w:rPr>
          <w:rFonts w:hint="eastAsia"/>
          <w:sz w:val="22"/>
          <w:szCs w:val="22"/>
        </w:rPr>
        <w:t>”一</w:t>
      </w:r>
      <w:r>
        <w:rPr>
          <w:sz w:val="22"/>
          <w:szCs w:val="22"/>
        </w:rPr>
        <w:t>拦，申请人必须如实填写，如发现隐瞒严重病史，不符合教师资格认定条件，即</w:t>
      </w:r>
      <w:r>
        <w:rPr>
          <w:rFonts w:hint="eastAsia"/>
          <w:sz w:val="22"/>
          <w:szCs w:val="22"/>
        </w:rPr>
        <w:t>使已</w:t>
      </w:r>
      <w:r>
        <w:rPr>
          <w:sz w:val="22"/>
          <w:szCs w:val="22"/>
        </w:rPr>
        <w:t>认定，经查实</w:t>
      </w:r>
      <w:r>
        <w:rPr>
          <w:rFonts w:hint="eastAsia"/>
          <w:sz w:val="22"/>
          <w:szCs w:val="22"/>
          <w:lang w:eastAsia="zh-CN"/>
        </w:rPr>
        <w:t>仍将撤销</w:t>
      </w:r>
      <w:r>
        <w:rPr>
          <w:sz w:val="22"/>
          <w:szCs w:val="22"/>
        </w:rPr>
        <w:t>资格</w:t>
      </w:r>
      <w:r>
        <w:rPr>
          <w:rFonts w:hint="eastAsia"/>
          <w:sz w:val="22"/>
          <w:szCs w:val="22"/>
        </w:rPr>
        <w:t>；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.主检医师作体检结论要填写合格、不合格两种结论，并简要说明原因</w:t>
      </w:r>
      <w:r>
        <w:rPr>
          <w:rFonts w:hint="eastAsia"/>
          <w:sz w:val="22"/>
          <w:szCs w:val="22"/>
          <w:lang w:eastAsia="zh-CN"/>
        </w:rPr>
        <w:t>。</w:t>
      </w: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5F7A"/>
    <w:rsid w:val="4AB45F7A"/>
    <w:rsid w:val="785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2023-08-11T03:03:00Z</dcterms:created>
  <dc:creator>　　　　　　　　</dc:creator>
  <cp:lastModifiedBy>　　　　　　　　</cp:lastModifiedBy>
  <dcterms:modified xsi:type="dcterms:W3CDTF">2023-08-11T03:03:52Z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